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172" w:rsidRDefault="00395172"/>
    <w:p w:rsidR="00395172" w:rsidRDefault="00395172" w:rsidP="00A3226C">
      <w:pPr>
        <w:pStyle w:val="Default"/>
        <w:jc w:val="center"/>
      </w:pPr>
    </w:p>
    <w:tbl>
      <w:tblPr>
        <w:tblW w:w="0" w:type="auto"/>
        <w:tblBorders>
          <w:top w:val="nil"/>
          <w:left w:val="nil"/>
          <w:bottom w:val="nil"/>
          <w:right w:val="nil"/>
        </w:tblBorders>
        <w:tblLayout w:type="fixed"/>
        <w:tblLook w:val="0000"/>
      </w:tblPr>
      <w:tblGrid>
        <w:gridCol w:w="8235"/>
      </w:tblGrid>
      <w:tr w:rsidR="00395172">
        <w:trPr>
          <w:trHeight w:val="737"/>
        </w:trPr>
        <w:tc>
          <w:tcPr>
            <w:tcW w:w="8235" w:type="dxa"/>
          </w:tcPr>
          <w:tbl>
            <w:tblPr>
              <w:tblW w:w="9629" w:type="dxa"/>
              <w:tblLayout w:type="fixed"/>
              <w:tblCellMar>
                <w:left w:w="70" w:type="dxa"/>
                <w:right w:w="70" w:type="dxa"/>
              </w:tblCellMar>
              <w:tblLook w:val="0000"/>
            </w:tblPr>
            <w:tblGrid>
              <w:gridCol w:w="1884"/>
              <w:gridCol w:w="7745"/>
            </w:tblGrid>
            <w:tr w:rsidR="004C01BE" w:rsidTr="004C01BE">
              <w:trPr>
                <w:trHeight w:val="1157"/>
              </w:trPr>
              <w:tc>
                <w:tcPr>
                  <w:tcW w:w="1884" w:type="dxa"/>
                </w:tcPr>
                <w:p w:rsidR="004C01BE" w:rsidRDefault="004C01BE" w:rsidP="00104E32">
                  <w:r>
                    <w:object w:dxaOrig="2760" w:dyaOrig="31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95.25pt" o:ole="">
                        <v:imagedata r:id="rId6" o:title=""/>
                      </v:shape>
                      <o:OLEObject Type="Embed" ProgID="PBrush" ShapeID="_x0000_i1025" DrawAspect="Content" ObjectID="_1534775416" r:id="rId7"/>
                    </w:object>
                  </w:r>
                </w:p>
              </w:tc>
              <w:tc>
                <w:tcPr>
                  <w:tcW w:w="7745" w:type="dxa"/>
                </w:tcPr>
                <w:p w:rsidR="004C01BE" w:rsidRDefault="004C01BE" w:rsidP="00104E32">
                  <w:pPr>
                    <w:jc w:val="center"/>
                    <w:rPr>
                      <w:b/>
                      <w:bCs/>
                      <w:sz w:val="48"/>
                    </w:rPr>
                  </w:pPr>
                  <w:r>
                    <w:rPr>
                      <w:b/>
                      <w:bCs/>
                      <w:sz w:val="48"/>
                    </w:rPr>
                    <w:t xml:space="preserve">COMUNE </w:t>
                  </w:r>
                  <w:proofErr w:type="spellStart"/>
                  <w:r>
                    <w:rPr>
                      <w:b/>
                      <w:bCs/>
                      <w:sz w:val="48"/>
                    </w:rPr>
                    <w:t>DI</w:t>
                  </w:r>
                  <w:proofErr w:type="spellEnd"/>
                  <w:r>
                    <w:rPr>
                      <w:b/>
                      <w:bCs/>
                      <w:sz w:val="48"/>
                    </w:rPr>
                    <w:t xml:space="preserve"> </w:t>
                  </w:r>
                </w:p>
                <w:p w:rsidR="004C01BE" w:rsidRDefault="004C01BE" w:rsidP="00104E32">
                  <w:pPr>
                    <w:jc w:val="center"/>
                    <w:rPr>
                      <w:b/>
                      <w:bCs/>
                      <w:sz w:val="48"/>
                    </w:rPr>
                  </w:pPr>
                  <w:r>
                    <w:rPr>
                      <w:b/>
                      <w:bCs/>
                      <w:sz w:val="48"/>
                    </w:rPr>
                    <w:t>ORCIANO PISANO</w:t>
                  </w:r>
                </w:p>
                <w:p w:rsidR="004C01BE" w:rsidRDefault="004C01BE" w:rsidP="00104E32">
                  <w:pPr>
                    <w:jc w:val="center"/>
                    <w:rPr>
                      <w:sz w:val="28"/>
                    </w:rPr>
                  </w:pPr>
                  <w:r>
                    <w:rPr>
                      <w:sz w:val="28"/>
                    </w:rPr>
                    <w:t xml:space="preserve">(Provincia di Pisa) </w:t>
                  </w:r>
                </w:p>
                <w:p w:rsidR="004C01BE" w:rsidRDefault="004C01BE" w:rsidP="00104E32">
                  <w:pPr>
                    <w:jc w:val="center"/>
                    <w:rPr>
                      <w:sz w:val="28"/>
                    </w:rPr>
                  </w:pPr>
                </w:p>
              </w:tc>
            </w:tr>
          </w:tbl>
          <w:p w:rsidR="007B5612" w:rsidRDefault="007B5612" w:rsidP="00A3226C">
            <w:pPr>
              <w:pStyle w:val="Default"/>
              <w:jc w:val="center"/>
              <w:rPr>
                <w:sz w:val="32"/>
                <w:szCs w:val="32"/>
              </w:rPr>
            </w:pPr>
          </w:p>
        </w:tc>
      </w:tr>
    </w:tbl>
    <w:p w:rsidR="00395172" w:rsidRPr="007B5612" w:rsidRDefault="00395172" w:rsidP="007B5612">
      <w:pPr>
        <w:spacing w:line="360" w:lineRule="auto"/>
        <w:rPr>
          <w:rFonts w:ascii="Times New Roman" w:hAnsi="Times New Roman" w:cs="Times New Roman"/>
          <w:b/>
          <w:bCs/>
          <w:sz w:val="24"/>
          <w:szCs w:val="24"/>
        </w:rPr>
      </w:pPr>
      <w:r>
        <w:t xml:space="preserve"> </w:t>
      </w:r>
      <w:r w:rsidRPr="007B5612">
        <w:rPr>
          <w:rFonts w:ascii="Times New Roman" w:hAnsi="Times New Roman" w:cs="Times New Roman"/>
          <w:b/>
          <w:bCs/>
          <w:sz w:val="24"/>
          <w:szCs w:val="24"/>
        </w:rPr>
        <w:t xml:space="preserve">ASTA PUBBLICA PER </w:t>
      </w:r>
      <w:r w:rsidR="007B5612">
        <w:rPr>
          <w:rFonts w:ascii="Times New Roman" w:hAnsi="Times New Roman" w:cs="Times New Roman"/>
          <w:b/>
          <w:bCs/>
          <w:sz w:val="24"/>
          <w:szCs w:val="24"/>
        </w:rPr>
        <w:t xml:space="preserve">L’ASSEGNAZIONE IN LOCAZIONE </w:t>
      </w:r>
      <w:proofErr w:type="spellStart"/>
      <w:r w:rsidR="007B5612">
        <w:rPr>
          <w:rFonts w:ascii="Times New Roman" w:hAnsi="Times New Roman" w:cs="Times New Roman"/>
          <w:b/>
          <w:bCs/>
          <w:sz w:val="24"/>
          <w:szCs w:val="24"/>
        </w:rPr>
        <w:t>DI</w:t>
      </w:r>
      <w:proofErr w:type="spellEnd"/>
      <w:r w:rsidR="007B5612">
        <w:rPr>
          <w:rFonts w:ascii="Times New Roman" w:hAnsi="Times New Roman" w:cs="Times New Roman"/>
          <w:b/>
          <w:bCs/>
          <w:sz w:val="24"/>
          <w:szCs w:val="24"/>
        </w:rPr>
        <w:t xml:space="preserve"> N. 1 IMMOBILE </w:t>
      </w:r>
      <w:proofErr w:type="spellStart"/>
      <w:r w:rsidR="007B5612">
        <w:rPr>
          <w:rFonts w:ascii="Times New Roman" w:hAnsi="Times New Roman" w:cs="Times New Roman"/>
          <w:b/>
          <w:bCs/>
          <w:sz w:val="24"/>
          <w:szCs w:val="24"/>
        </w:rPr>
        <w:t>DI</w:t>
      </w:r>
      <w:proofErr w:type="spellEnd"/>
      <w:r w:rsidR="007B5612">
        <w:rPr>
          <w:rFonts w:ascii="Times New Roman" w:hAnsi="Times New Roman" w:cs="Times New Roman"/>
          <w:b/>
          <w:bCs/>
          <w:sz w:val="24"/>
          <w:szCs w:val="24"/>
        </w:rPr>
        <w:t xml:space="preserve"> PROPRIETA’ COMUNALE SITO IN ORCIANO PISANO VIA ROMA </w:t>
      </w:r>
      <w:r w:rsidR="000008E8">
        <w:rPr>
          <w:rFonts w:ascii="Times New Roman" w:hAnsi="Times New Roman" w:cs="Times New Roman"/>
          <w:b/>
          <w:bCs/>
          <w:sz w:val="24"/>
          <w:szCs w:val="24"/>
        </w:rPr>
        <w:t xml:space="preserve">N.37 </w:t>
      </w:r>
      <w:r w:rsidRPr="007B5612">
        <w:rPr>
          <w:rFonts w:ascii="Times New Roman" w:hAnsi="Times New Roman" w:cs="Times New Roman"/>
          <w:b/>
          <w:bCs/>
          <w:sz w:val="24"/>
          <w:szCs w:val="24"/>
        </w:rPr>
        <w:t>– ANNO 201</w:t>
      </w:r>
      <w:r w:rsidR="00A96A77">
        <w:rPr>
          <w:rFonts w:ascii="Times New Roman" w:hAnsi="Times New Roman" w:cs="Times New Roman"/>
          <w:b/>
          <w:bCs/>
          <w:sz w:val="24"/>
          <w:szCs w:val="24"/>
        </w:rPr>
        <w:t>6</w:t>
      </w:r>
      <w:r w:rsidRPr="007B5612">
        <w:rPr>
          <w:rFonts w:ascii="Times New Roman" w:hAnsi="Times New Roman" w:cs="Times New Roman"/>
          <w:b/>
          <w:bCs/>
          <w:sz w:val="24"/>
          <w:szCs w:val="24"/>
        </w:rPr>
        <w:t xml:space="preserve"> </w:t>
      </w:r>
    </w:p>
    <w:p w:rsidR="00A3226C" w:rsidRDefault="007B5612" w:rsidP="007B5612">
      <w:pPr>
        <w:spacing w:line="360" w:lineRule="auto"/>
        <w:ind w:firstLine="709"/>
        <w:jc w:val="both"/>
        <w:rPr>
          <w:rFonts w:ascii="Times New Roman" w:hAnsi="Times New Roman" w:cs="Times New Roman"/>
          <w:b/>
          <w:bCs/>
          <w:sz w:val="24"/>
          <w:szCs w:val="24"/>
        </w:rPr>
      </w:pPr>
      <w:r>
        <w:rPr>
          <w:rFonts w:ascii="Times New Roman" w:hAnsi="Times New Roman" w:cs="Times New Roman"/>
          <w:sz w:val="24"/>
          <w:szCs w:val="24"/>
        </w:rPr>
        <w:t xml:space="preserve">In esecuzione della </w:t>
      </w:r>
      <w:r w:rsidRPr="0040054A">
        <w:rPr>
          <w:rFonts w:ascii="Times New Roman" w:hAnsi="Times New Roman" w:cs="Times New Roman"/>
          <w:sz w:val="24"/>
          <w:szCs w:val="24"/>
        </w:rPr>
        <w:t>D</w:t>
      </w:r>
      <w:r w:rsidR="00395172" w:rsidRPr="0040054A">
        <w:rPr>
          <w:rFonts w:ascii="Times New Roman" w:hAnsi="Times New Roman" w:cs="Times New Roman"/>
          <w:sz w:val="24"/>
          <w:szCs w:val="24"/>
        </w:rPr>
        <w:t>e</w:t>
      </w:r>
      <w:r w:rsidR="0082509C">
        <w:rPr>
          <w:rFonts w:ascii="Times New Roman" w:hAnsi="Times New Roman" w:cs="Times New Roman"/>
          <w:sz w:val="24"/>
          <w:szCs w:val="24"/>
        </w:rPr>
        <w:t>liberazione di Giunta Comunale</w:t>
      </w:r>
      <w:r w:rsidR="00E63CCF">
        <w:rPr>
          <w:rFonts w:ascii="Times New Roman" w:hAnsi="Times New Roman" w:cs="Times New Roman"/>
          <w:sz w:val="24"/>
          <w:szCs w:val="24"/>
        </w:rPr>
        <w:t xml:space="preserve"> del </w:t>
      </w:r>
      <w:r w:rsidR="0082509C">
        <w:rPr>
          <w:rFonts w:ascii="Times New Roman" w:hAnsi="Times New Roman" w:cs="Times New Roman"/>
          <w:sz w:val="24"/>
          <w:szCs w:val="24"/>
        </w:rPr>
        <w:t xml:space="preserve">07.09.2016 </w:t>
      </w:r>
      <w:r w:rsidRPr="0040054A">
        <w:rPr>
          <w:rFonts w:ascii="Times New Roman" w:hAnsi="Times New Roman" w:cs="Times New Roman"/>
          <w:sz w:val="24"/>
          <w:szCs w:val="24"/>
        </w:rPr>
        <w:t>e della Determinazione n</w:t>
      </w:r>
      <w:r w:rsidR="00012E4C">
        <w:rPr>
          <w:rFonts w:ascii="Times New Roman" w:hAnsi="Times New Roman" w:cs="Times New Roman"/>
          <w:sz w:val="24"/>
          <w:szCs w:val="24"/>
        </w:rPr>
        <w:t>. 190</w:t>
      </w:r>
      <w:r w:rsidRPr="0040054A">
        <w:rPr>
          <w:rFonts w:ascii="Times New Roman" w:hAnsi="Times New Roman" w:cs="Times New Roman"/>
          <w:sz w:val="24"/>
          <w:szCs w:val="24"/>
        </w:rPr>
        <w:t xml:space="preserve"> del</w:t>
      </w:r>
      <w:r w:rsidR="005730F1">
        <w:rPr>
          <w:rFonts w:ascii="Times New Roman" w:hAnsi="Times New Roman" w:cs="Times New Roman"/>
          <w:sz w:val="24"/>
          <w:szCs w:val="24"/>
        </w:rPr>
        <w:t xml:space="preserve"> 07.09.2016</w:t>
      </w:r>
      <w:r w:rsidR="00395172" w:rsidRPr="0040054A">
        <w:rPr>
          <w:rFonts w:ascii="Times New Roman" w:hAnsi="Times New Roman" w:cs="Times New Roman"/>
          <w:sz w:val="24"/>
          <w:szCs w:val="24"/>
        </w:rPr>
        <w:t>, si rende</w:t>
      </w:r>
      <w:r w:rsidR="00395172" w:rsidRPr="007B5612">
        <w:rPr>
          <w:rFonts w:ascii="Times New Roman" w:hAnsi="Times New Roman" w:cs="Times New Roman"/>
          <w:sz w:val="24"/>
          <w:szCs w:val="24"/>
        </w:rPr>
        <w:t xml:space="preserve"> noto </w:t>
      </w:r>
      <w:r w:rsidR="00395172" w:rsidRPr="00D24313">
        <w:rPr>
          <w:rFonts w:ascii="Times New Roman" w:hAnsi="Times New Roman" w:cs="Times New Roman"/>
          <w:sz w:val="24"/>
          <w:szCs w:val="24"/>
        </w:rPr>
        <w:t xml:space="preserve">che il giorno </w:t>
      </w:r>
      <w:r w:rsidR="0082509C">
        <w:rPr>
          <w:rFonts w:ascii="Times New Roman" w:hAnsi="Times New Roman" w:cs="Times New Roman"/>
          <w:b/>
          <w:bCs/>
          <w:sz w:val="24"/>
          <w:szCs w:val="24"/>
        </w:rPr>
        <w:t xml:space="preserve">22.09.2016 </w:t>
      </w:r>
      <w:r w:rsidR="00E63CCF">
        <w:rPr>
          <w:rFonts w:ascii="Times New Roman" w:hAnsi="Times New Roman" w:cs="Times New Roman"/>
          <w:b/>
          <w:bCs/>
          <w:sz w:val="24"/>
          <w:szCs w:val="24"/>
        </w:rPr>
        <w:t>alle ore</w:t>
      </w:r>
      <w:r w:rsidR="0082509C">
        <w:rPr>
          <w:rFonts w:ascii="Times New Roman" w:hAnsi="Times New Roman" w:cs="Times New Roman"/>
          <w:b/>
          <w:bCs/>
          <w:sz w:val="24"/>
          <w:szCs w:val="24"/>
        </w:rPr>
        <w:t xml:space="preserve"> 09.00</w:t>
      </w:r>
      <w:r w:rsidR="00395172" w:rsidRPr="007B5612">
        <w:rPr>
          <w:rFonts w:ascii="Times New Roman" w:hAnsi="Times New Roman" w:cs="Times New Roman"/>
          <w:sz w:val="24"/>
          <w:szCs w:val="24"/>
        </w:rPr>
        <w:t xml:space="preserve">, presso il Comune di </w:t>
      </w:r>
      <w:r>
        <w:rPr>
          <w:rFonts w:ascii="Times New Roman" w:hAnsi="Times New Roman" w:cs="Times New Roman"/>
          <w:sz w:val="24"/>
          <w:szCs w:val="24"/>
        </w:rPr>
        <w:t>Orciano Pisano –</w:t>
      </w:r>
      <w:r w:rsidR="00395172" w:rsidRPr="007B5612">
        <w:rPr>
          <w:rFonts w:ascii="Times New Roman" w:hAnsi="Times New Roman" w:cs="Times New Roman"/>
          <w:sz w:val="24"/>
          <w:szCs w:val="24"/>
        </w:rPr>
        <w:t xml:space="preserve"> </w:t>
      </w:r>
      <w:r>
        <w:rPr>
          <w:rFonts w:ascii="Times New Roman" w:hAnsi="Times New Roman" w:cs="Times New Roman"/>
          <w:sz w:val="24"/>
          <w:szCs w:val="24"/>
        </w:rPr>
        <w:t xml:space="preserve">Area </w:t>
      </w:r>
      <w:r w:rsidR="00E63CCF">
        <w:rPr>
          <w:rFonts w:ascii="Times New Roman" w:hAnsi="Times New Roman" w:cs="Times New Roman"/>
          <w:sz w:val="24"/>
          <w:szCs w:val="24"/>
        </w:rPr>
        <w:t>2 Tecnica</w:t>
      </w:r>
      <w:r w:rsidR="00395172" w:rsidRPr="007B5612">
        <w:rPr>
          <w:rFonts w:ascii="Times New Roman" w:hAnsi="Times New Roman" w:cs="Times New Roman"/>
          <w:sz w:val="24"/>
          <w:szCs w:val="24"/>
        </w:rPr>
        <w:t xml:space="preserve">, </w:t>
      </w:r>
      <w:r>
        <w:rPr>
          <w:rFonts w:ascii="Times New Roman" w:hAnsi="Times New Roman" w:cs="Times New Roman"/>
          <w:sz w:val="24"/>
          <w:szCs w:val="24"/>
        </w:rPr>
        <w:t xml:space="preserve">Piazza Del Municipio n. 1 </w:t>
      </w:r>
      <w:r w:rsidR="00395172" w:rsidRPr="007B5612">
        <w:rPr>
          <w:rFonts w:ascii="Times New Roman" w:hAnsi="Times New Roman" w:cs="Times New Roman"/>
          <w:sz w:val="24"/>
          <w:szCs w:val="24"/>
        </w:rPr>
        <w:t xml:space="preserve"> -</w:t>
      </w:r>
      <w:r w:rsidR="008D5E0D">
        <w:rPr>
          <w:rFonts w:ascii="Times New Roman" w:hAnsi="Times New Roman" w:cs="Times New Roman"/>
          <w:sz w:val="24"/>
          <w:szCs w:val="24"/>
        </w:rPr>
        <w:t xml:space="preserve"> 56040</w:t>
      </w:r>
      <w:r>
        <w:rPr>
          <w:rFonts w:ascii="Times New Roman" w:hAnsi="Times New Roman" w:cs="Times New Roman"/>
          <w:sz w:val="24"/>
          <w:szCs w:val="24"/>
        </w:rPr>
        <w:t xml:space="preserve"> Orciano Pisano</w:t>
      </w:r>
      <w:r w:rsidR="00395172" w:rsidRPr="007B5612">
        <w:rPr>
          <w:rFonts w:ascii="Times New Roman" w:hAnsi="Times New Roman" w:cs="Times New Roman"/>
          <w:sz w:val="24"/>
          <w:szCs w:val="24"/>
        </w:rPr>
        <w:t xml:space="preserve">, avrà luogo un’asta pubblica per </w:t>
      </w:r>
      <w:r w:rsidR="00395172" w:rsidRPr="007B5612">
        <w:rPr>
          <w:rFonts w:ascii="Times New Roman" w:hAnsi="Times New Roman" w:cs="Times New Roman"/>
          <w:b/>
          <w:bCs/>
          <w:sz w:val="24"/>
          <w:szCs w:val="24"/>
        </w:rPr>
        <w:t>l’assegnazione in locazione d</w:t>
      </w:r>
      <w:r w:rsidR="000008E8">
        <w:rPr>
          <w:rFonts w:ascii="Times New Roman" w:hAnsi="Times New Roman" w:cs="Times New Roman"/>
          <w:b/>
          <w:bCs/>
          <w:sz w:val="24"/>
          <w:szCs w:val="24"/>
        </w:rPr>
        <w:t>elle seguenti unità immobiliari:</w:t>
      </w:r>
    </w:p>
    <w:tbl>
      <w:tblPr>
        <w:tblStyle w:val="Grigliatabella"/>
        <w:tblW w:w="10173" w:type="dxa"/>
        <w:tblLayout w:type="fixed"/>
        <w:tblLook w:val="04A0"/>
      </w:tblPr>
      <w:tblGrid>
        <w:gridCol w:w="738"/>
        <w:gridCol w:w="1664"/>
        <w:gridCol w:w="1817"/>
        <w:gridCol w:w="1701"/>
        <w:gridCol w:w="2113"/>
        <w:gridCol w:w="2140"/>
      </w:tblGrid>
      <w:tr w:rsidR="008D5E0D" w:rsidTr="008D5E0D">
        <w:trPr>
          <w:trHeight w:val="792"/>
        </w:trPr>
        <w:tc>
          <w:tcPr>
            <w:tcW w:w="738" w:type="dxa"/>
          </w:tcPr>
          <w:p w:rsidR="008D5E0D" w:rsidRDefault="008D5E0D" w:rsidP="007B5612">
            <w:pPr>
              <w:spacing w:line="360" w:lineRule="auto"/>
              <w:jc w:val="both"/>
              <w:rPr>
                <w:rFonts w:ascii="Times New Roman" w:hAnsi="Times New Roman" w:cs="Times New Roman"/>
                <w:sz w:val="24"/>
                <w:szCs w:val="24"/>
              </w:rPr>
            </w:pPr>
            <w:r>
              <w:t>Lotto</w:t>
            </w:r>
          </w:p>
        </w:tc>
        <w:tc>
          <w:tcPr>
            <w:tcW w:w="1664" w:type="dxa"/>
          </w:tcPr>
          <w:p w:rsidR="008D5E0D" w:rsidRDefault="008D5E0D" w:rsidP="007B5612">
            <w:pPr>
              <w:spacing w:line="360" w:lineRule="auto"/>
              <w:jc w:val="both"/>
              <w:rPr>
                <w:rFonts w:ascii="Times New Roman" w:hAnsi="Times New Roman" w:cs="Times New Roman"/>
                <w:sz w:val="24"/>
                <w:szCs w:val="24"/>
              </w:rPr>
            </w:pPr>
            <w:r>
              <w:rPr>
                <w:b/>
                <w:bCs/>
              </w:rPr>
              <w:t>Ubicazione</w:t>
            </w:r>
          </w:p>
        </w:tc>
        <w:tc>
          <w:tcPr>
            <w:tcW w:w="1817" w:type="dxa"/>
          </w:tcPr>
          <w:p w:rsidR="008D5E0D" w:rsidRDefault="008D5E0D" w:rsidP="007B5612">
            <w:pPr>
              <w:spacing w:line="360" w:lineRule="auto"/>
              <w:jc w:val="both"/>
              <w:rPr>
                <w:b/>
                <w:bCs/>
              </w:rPr>
            </w:pPr>
            <w:r>
              <w:rPr>
                <w:b/>
                <w:bCs/>
              </w:rPr>
              <w:t>Riferimento Catastale</w:t>
            </w:r>
          </w:p>
        </w:tc>
        <w:tc>
          <w:tcPr>
            <w:tcW w:w="1701" w:type="dxa"/>
          </w:tcPr>
          <w:p w:rsidR="008D5E0D" w:rsidRDefault="008D5E0D" w:rsidP="007B5612">
            <w:pPr>
              <w:spacing w:line="360" w:lineRule="auto"/>
              <w:jc w:val="both"/>
              <w:rPr>
                <w:rFonts w:ascii="Times New Roman" w:hAnsi="Times New Roman" w:cs="Times New Roman"/>
                <w:sz w:val="24"/>
                <w:szCs w:val="24"/>
              </w:rPr>
            </w:pPr>
            <w:r>
              <w:rPr>
                <w:b/>
                <w:bCs/>
              </w:rPr>
              <w:t>Tipologia immobile</w:t>
            </w:r>
          </w:p>
        </w:tc>
        <w:tc>
          <w:tcPr>
            <w:tcW w:w="2113" w:type="dxa"/>
          </w:tcPr>
          <w:p w:rsidR="008D5E0D" w:rsidRDefault="008D5E0D" w:rsidP="007B5612">
            <w:pPr>
              <w:spacing w:line="360" w:lineRule="auto"/>
              <w:jc w:val="both"/>
              <w:rPr>
                <w:rFonts w:ascii="Times New Roman" w:hAnsi="Times New Roman" w:cs="Times New Roman"/>
                <w:sz w:val="24"/>
                <w:szCs w:val="24"/>
              </w:rPr>
            </w:pPr>
            <w:r>
              <w:rPr>
                <w:b/>
                <w:bCs/>
              </w:rPr>
              <w:t>canone annuale a base d'asta</w:t>
            </w:r>
          </w:p>
        </w:tc>
        <w:tc>
          <w:tcPr>
            <w:tcW w:w="2140" w:type="dxa"/>
          </w:tcPr>
          <w:p w:rsidR="008D5E0D" w:rsidRDefault="008D5E0D" w:rsidP="007B5612">
            <w:pPr>
              <w:spacing w:line="360" w:lineRule="auto"/>
              <w:jc w:val="both"/>
              <w:rPr>
                <w:rFonts w:ascii="Times New Roman" w:hAnsi="Times New Roman" w:cs="Times New Roman"/>
                <w:sz w:val="24"/>
                <w:szCs w:val="24"/>
              </w:rPr>
            </w:pPr>
            <w:r>
              <w:rPr>
                <w:b/>
                <w:bCs/>
              </w:rPr>
              <w:t>deposito cauzionale</w:t>
            </w:r>
          </w:p>
        </w:tc>
      </w:tr>
      <w:tr w:rsidR="008D5E0D" w:rsidTr="008D5E0D">
        <w:trPr>
          <w:trHeight w:val="1628"/>
        </w:trPr>
        <w:tc>
          <w:tcPr>
            <w:tcW w:w="738" w:type="dxa"/>
          </w:tcPr>
          <w:p w:rsidR="008D5E0D" w:rsidRDefault="008D5E0D" w:rsidP="007B5612">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664" w:type="dxa"/>
          </w:tcPr>
          <w:p w:rsidR="008D5E0D" w:rsidRDefault="008D5E0D" w:rsidP="007B5612">
            <w:pPr>
              <w:spacing w:line="360" w:lineRule="auto"/>
              <w:jc w:val="both"/>
              <w:rPr>
                <w:rFonts w:ascii="Times New Roman" w:hAnsi="Times New Roman" w:cs="Times New Roman"/>
                <w:sz w:val="24"/>
                <w:szCs w:val="24"/>
              </w:rPr>
            </w:pPr>
            <w:r>
              <w:rPr>
                <w:rFonts w:ascii="Times New Roman" w:hAnsi="Times New Roman" w:cs="Times New Roman"/>
                <w:sz w:val="24"/>
                <w:szCs w:val="24"/>
              </w:rPr>
              <w:t>Via Roma n. 37</w:t>
            </w:r>
          </w:p>
        </w:tc>
        <w:tc>
          <w:tcPr>
            <w:tcW w:w="1817" w:type="dxa"/>
          </w:tcPr>
          <w:p w:rsidR="008D5E0D" w:rsidRDefault="008D5E0D" w:rsidP="007B5612">
            <w:pPr>
              <w:spacing w:line="360" w:lineRule="auto"/>
              <w:jc w:val="both"/>
              <w:rPr>
                <w:rFonts w:ascii="Times New Roman" w:hAnsi="Times New Roman" w:cs="Times New Roman"/>
                <w:sz w:val="24"/>
                <w:szCs w:val="24"/>
              </w:rPr>
            </w:pPr>
            <w:r>
              <w:rPr>
                <w:rFonts w:ascii="Times New Roman" w:hAnsi="Times New Roman" w:cs="Times New Roman"/>
                <w:sz w:val="24"/>
                <w:szCs w:val="24"/>
              </w:rPr>
              <w:t>Foglio 9</w:t>
            </w:r>
          </w:p>
          <w:p w:rsidR="008D5E0D" w:rsidRDefault="008D5E0D" w:rsidP="007B5612">
            <w:pPr>
              <w:spacing w:line="360" w:lineRule="auto"/>
              <w:jc w:val="both"/>
              <w:rPr>
                <w:rFonts w:ascii="Times New Roman" w:hAnsi="Times New Roman" w:cs="Times New Roman"/>
                <w:sz w:val="24"/>
                <w:szCs w:val="24"/>
              </w:rPr>
            </w:pPr>
            <w:r>
              <w:rPr>
                <w:rFonts w:ascii="Times New Roman" w:hAnsi="Times New Roman" w:cs="Times New Roman"/>
                <w:sz w:val="24"/>
                <w:szCs w:val="24"/>
              </w:rPr>
              <w:t>particella 230</w:t>
            </w:r>
          </w:p>
          <w:p w:rsidR="008D5E0D" w:rsidRDefault="008D5E0D" w:rsidP="007B5612">
            <w:pPr>
              <w:spacing w:line="360" w:lineRule="auto"/>
              <w:jc w:val="both"/>
              <w:rPr>
                <w:rFonts w:ascii="Times New Roman" w:hAnsi="Times New Roman" w:cs="Times New Roman"/>
                <w:sz w:val="24"/>
                <w:szCs w:val="24"/>
              </w:rPr>
            </w:pPr>
            <w:r>
              <w:rPr>
                <w:rFonts w:ascii="Times New Roman" w:hAnsi="Times New Roman" w:cs="Times New Roman"/>
                <w:sz w:val="24"/>
                <w:szCs w:val="24"/>
              </w:rPr>
              <w:t>subalterno 2</w:t>
            </w:r>
          </w:p>
          <w:p w:rsidR="008D5E0D" w:rsidRDefault="008D5E0D" w:rsidP="007B5612">
            <w:pPr>
              <w:spacing w:line="360" w:lineRule="auto"/>
              <w:jc w:val="both"/>
              <w:rPr>
                <w:rFonts w:ascii="Times New Roman" w:hAnsi="Times New Roman" w:cs="Times New Roman"/>
                <w:sz w:val="24"/>
                <w:szCs w:val="24"/>
              </w:rPr>
            </w:pPr>
          </w:p>
        </w:tc>
        <w:tc>
          <w:tcPr>
            <w:tcW w:w="1701" w:type="dxa"/>
          </w:tcPr>
          <w:p w:rsidR="008D5E0D" w:rsidRDefault="008D5E0D" w:rsidP="007B5612">
            <w:pPr>
              <w:spacing w:line="360" w:lineRule="auto"/>
              <w:jc w:val="both"/>
              <w:rPr>
                <w:rFonts w:ascii="Times New Roman" w:hAnsi="Times New Roman" w:cs="Times New Roman"/>
                <w:sz w:val="24"/>
                <w:szCs w:val="24"/>
              </w:rPr>
            </w:pPr>
            <w:r>
              <w:rPr>
                <w:rFonts w:ascii="Times New Roman" w:hAnsi="Times New Roman" w:cs="Times New Roman"/>
                <w:sz w:val="24"/>
                <w:szCs w:val="24"/>
              </w:rPr>
              <w:t>uffici</w:t>
            </w:r>
          </w:p>
        </w:tc>
        <w:tc>
          <w:tcPr>
            <w:tcW w:w="2113" w:type="dxa"/>
          </w:tcPr>
          <w:p w:rsidR="008D5E0D" w:rsidRPr="008D5E0D" w:rsidRDefault="0082509C" w:rsidP="008D5E0D">
            <w:pPr>
              <w:spacing w:line="360" w:lineRule="auto"/>
              <w:jc w:val="both"/>
              <w:rPr>
                <w:rFonts w:ascii="Times New Roman" w:hAnsi="Times New Roman" w:cs="Times New Roman"/>
                <w:sz w:val="24"/>
                <w:szCs w:val="24"/>
                <w:highlight w:val="yellow"/>
              </w:rPr>
            </w:pPr>
            <w:r w:rsidRPr="0082509C">
              <w:rPr>
                <w:rFonts w:ascii="Times New Roman" w:hAnsi="Times New Roman" w:cs="Times New Roman"/>
                <w:sz w:val="24"/>
                <w:szCs w:val="24"/>
              </w:rPr>
              <w:t>€ 3.000,00</w:t>
            </w:r>
          </w:p>
        </w:tc>
        <w:tc>
          <w:tcPr>
            <w:tcW w:w="2140" w:type="dxa"/>
          </w:tcPr>
          <w:p w:rsidR="008D5E0D" w:rsidRPr="008D5E0D" w:rsidRDefault="0082509C" w:rsidP="007B5612">
            <w:pPr>
              <w:spacing w:line="360" w:lineRule="auto"/>
              <w:jc w:val="both"/>
              <w:rPr>
                <w:rFonts w:ascii="Times New Roman" w:hAnsi="Times New Roman" w:cs="Times New Roman"/>
                <w:sz w:val="24"/>
                <w:szCs w:val="24"/>
                <w:highlight w:val="yellow"/>
              </w:rPr>
            </w:pPr>
            <w:r w:rsidRPr="0082509C">
              <w:rPr>
                <w:rFonts w:ascii="Times New Roman" w:hAnsi="Times New Roman" w:cs="Times New Roman"/>
                <w:sz w:val="24"/>
                <w:szCs w:val="24"/>
              </w:rPr>
              <w:t>€ 300,00</w:t>
            </w:r>
          </w:p>
        </w:tc>
      </w:tr>
    </w:tbl>
    <w:p w:rsidR="00FF1E42" w:rsidRDefault="00FF1E42" w:rsidP="00FF1E42">
      <w:pPr>
        <w:pStyle w:val="Default"/>
      </w:pPr>
    </w:p>
    <w:p w:rsidR="008D5E0D" w:rsidRDefault="00FF1E42" w:rsidP="00FF1E42">
      <w:pPr>
        <w:pStyle w:val="Default"/>
        <w:rPr>
          <w:rFonts w:ascii="Times New Roman" w:hAnsi="Times New Roman" w:cs="Times New Roman"/>
          <w:b/>
          <w:bCs/>
        </w:rPr>
      </w:pPr>
      <w:r w:rsidRPr="003F5F43">
        <w:rPr>
          <w:rFonts w:ascii="Times New Roman" w:hAnsi="Times New Roman" w:cs="Times New Roman"/>
          <w:b/>
          <w:bCs/>
        </w:rPr>
        <w:t>1) DESCRIZIONE DELLE UNITA’ IMMOBILIARE E UTILIZZI CONSENTITI</w:t>
      </w:r>
    </w:p>
    <w:p w:rsidR="00FF1E42" w:rsidRPr="003F5F43" w:rsidRDefault="00FF1E42" w:rsidP="00FF1E42">
      <w:pPr>
        <w:pStyle w:val="Default"/>
        <w:rPr>
          <w:rFonts w:ascii="Times New Roman" w:hAnsi="Times New Roman" w:cs="Times New Roman"/>
        </w:rPr>
      </w:pPr>
      <w:r w:rsidRPr="003F5F43">
        <w:rPr>
          <w:rFonts w:ascii="Times New Roman" w:hAnsi="Times New Roman" w:cs="Times New Roman"/>
          <w:b/>
          <w:bCs/>
        </w:rPr>
        <w:t xml:space="preserve"> </w:t>
      </w:r>
    </w:p>
    <w:p w:rsidR="00C8620C" w:rsidRDefault="00FF1E42" w:rsidP="007B5612">
      <w:pPr>
        <w:spacing w:line="360" w:lineRule="auto"/>
        <w:ind w:firstLine="709"/>
        <w:jc w:val="both"/>
        <w:rPr>
          <w:rFonts w:ascii="Times New Roman" w:hAnsi="Times New Roman" w:cs="Times New Roman"/>
          <w:sz w:val="24"/>
          <w:szCs w:val="24"/>
        </w:rPr>
      </w:pPr>
      <w:r w:rsidRPr="003F5F43">
        <w:rPr>
          <w:rFonts w:ascii="Times New Roman" w:hAnsi="Times New Roman" w:cs="Times New Roman"/>
          <w:b/>
          <w:sz w:val="24"/>
          <w:szCs w:val="24"/>
        </w:rPr>
        <w:t>Lotto 1</w:t>
      </w:r>
      <w:r w:rsidRPr="00FF1E42">
        <w:rPr>
          <w:rFonts w:ascii="Times New Roman" w:hAnsi="Times New Roman" w:cs="Times New Roman"/>
          <w:sz w:val="24"/>
          <w:szCs w:val="24"/>
        </w:rPr>
        <w:t xml:space="preserve"> = </w:t>
      </w:r>
      <w:r w:rsidRPr="00FD6347">
        <w:rPr>
          <w:rFonts w:ascii="Times New Roman" w:hAnsi="Times New Roman" w:cs="Times New Roman"/>
          <w:sz w:val="24"/>
          <w:szCs w:val="24"/>
        </w:rPr>
        <w:t xml:space="preserve">via </w:t>
      </w:r>
      <w:r w:rsidR="0031533E" w:rsidRPr="00FD6347">
        <w:rPr>
          <w:rFonts w:ascii="Times New Roman" w:hAnsi="Times New Roman" w:cs="Times New Roman"/>
          <w:sz w:val="24"/>
          <w:szCs w:val="24"/>
        </w:rPr>
        <w:t>Roma n.37</w:t>
      </w:r>
      <w:r w:rsidRPr="00FD6347">
        <w:rPr>
          <w:rFonts w:ascii="Times New Roman" w:hAnsi="Times New Roman" w:cs="Times New Roman"/>
          <w:sz w:val="24"/>
          <w:szCs w:val="24"/>
        </w:rPr>
        <w:t xml:space="preserve"> Unità immobiliare</w:t>
      </w:r>
      <w:r w:rsidR="008D5E0D">
        <w:rPr>
          <w:rFonts w:ascii="Times New Roman" w:hAnsi="Times New Roman" w:cs="Times New Roman"/>
          <w:sz w:val="24"/>
          <w:szCs w:val="24"/>
        </w:rPr>
        <w:t xml:space="preserve"> categoria A/10 (uffici e studi privati)</w:t>
      </w:r>
      <w:r w:rsidRPr="00FD6347">
        <w:rPr>
          <w:rFonts w:ascii="Times New Roman" w:hAnsi="Times New Roman" w:cs="Times New Roman"/>
          <w:sz w:val="24"/>
          <w:szCs w:val="24"/>
        </w:rPr>
        <w:t xml:space="preserve"> in </w:t>
      </w:r>
      <w:r w:rsidR="008D5E0D">
        <w:rPr>
          <w:rFonts w:ascii="Times New Roman" w:hAnsi="Times New Roman" w:cs="Times New Roman"/>
          <w:sz w:val="24"/>
          <w:szCs w:val="24"/>
        </w:rPr>
        <w:t>buone</w:t>
      </w:r>
      <w:r w:rsidRPr="00FD6347">
        <w:rPr>
          <w:rFonts w:ascii="Times New Roman" w:hAnsi="Times New Roman" w:cs="Times New Roman"/>
          <w:sz w:val="24"/>
          <w:szCs w:val="24"/>
        </w:rPr>
        <w:t xml:space="preserve"> condizioni manutentive, </w:t>
      </w:r>
      <w:r w:rsidR="00FD6347">
        <w:rPr>
          <w:rFonts w:ascii="Times New Roman" w:hAnsi="Times New Roman" w:cs="Times New Roman"/>
          <w:sz w:val="24"/>
          <w:szCs w:val="24"/>
        </w:rPr>
        <w:t xml:space="preserve">porzione di un edificio più ampio comprendente un’altra unità immobiliare, dotato di </w:t>
      </w:r>
      <w:r w:rsidRPr="00FD6347">
        <w:rPr>
          <w:rFonts w:ascii="Times New Roman" w:hAnsi="Times New Roman" w:cs="Times New Roman"/>
          <w:sz w:val="24"/>
          <w:szCs w:val="24"/>
        </w:rPr>
        <w:t xml:space="preserve">ampia area </w:t>
      </w:r>
      <w:proofErr w:type="spellStart"/>
      <w:r w:rsidRPr="00FD6347">
        <w:rPr>
          <w:rFonts w:ascii="Times New Roman" w:hAnsi="Times New Roman" w:cs="Times New Roman"/>
          <w:sz w:val="24"/>
          <w:szCs w:val="24"/>
        </w:rPr>
        <w:t>cortil</w:t>
      </w:r>
      <w:r w:rsidR="008D5E0D">
        <w:rPr>
          <w:rFonts w:ascii="Times New Roman" w:hAnsi="Times New Roman" w:cs="Times New Roman"/>
          <w:sz w:val="24"/>
          <w:szCs w:val="24"/>
        </w:rPr>
        <w:t>izia</w:t>
      </w:r>
      <w:proofErr w:type="spellEnd"/>
      <w:r w:rsidR="008D5E0D">
        <w:rPr>
          <w:rFonts w:ascii="Times New Roman" w:hAnsi="Times New Roman" w:cs="Times New Roman"/>
          <w:sz w:val="24"/>
          <w:szCs w:val="24"/>
        </w:rPr>
        <w:t>, di superficie catastale pari a 79 mq</w:t>
      </w:r>
      <w:r w:rsidRPr="00FD6347">
        <w:rPr>
          <w:rFonts w:ascii="Times New Roman" w:hAnsi="Times New Roman" w:cs="Times New Roman"/>
          <w:sz w:val="24"/>
          <w:szCs w:val="24"/>
        </w:rPr>
        <w:t>, offerta in locazione per la durata di sei anni, rinnovabili tacitamente di sei anni, ai sens</w:t>
      </w:r>
      <w:r w:rsidR="00C8620C" w:rsidRPr="00FD6347">
        <w:rPr>
          <w:rFonts w:ascii="Times New Roman" w:hAnsi="Times New Roman" w:cs="Times New Roman"/>
          <w:sz w:val="24"/>
          <w:szCs w:val="24"/>
        </w:rPr>
        <w:t>i degli art. 27 e 28 L. 392/78.</w:t>
      </w:r>
    </w:p>
    <w:p w:rsidR="00032B86" w:rsidRPr="000008E8" w:rsidRDefault="00C8620C" w:rsidP="000008E8">
      <w:pPr>
        <w:spacing w:line="360" w:lineRule="auto"/>
        <w:ind w:firstLine="709"/>
        <w:jc w:val="both"/>
        <w:rPr>
          <w:rFonts w:ascii="Times New Roman" w:hAnsi="Times New Roman" w:cs="Times New Roman"/>
          <w:sz w:val="24"/>
          <w:szCs w:val="24"/>
        </w:rPr>
      </w:pPr>
      <w:r w:rsidRPr="00C8620C">
        <w:rPr>
          <w:rFonts w:ascii="Times New Roman" w:hAnsi="Times New Roman" w:cs="Times New Roman"/>
          <w:sz w:val="24"/>
          <w:szCs w:val="24"/>
        </w:rPr>
        <w:t xml:space="preserve">Unità immobiliare gestita direttamente dal </w:t>
      </w:r>
      <w:r w:rsidR="0046008B">
        <w:rPr>
          <w:rFonts w:ascii="Times New Roman" w:hAnsi="Times New Roman" w:cs="Times New Roman"/>
          <w:sz w:val="24"/>
          <w:szCs w:val="24"/>
        </w:rPr>
        <w:t xml:space="preserve">COMUNE </w:t>
      </w:r>
      <w:proofErr w:type="spellStart"/>
      <w:r w:rsidR="0046008B">
        <w:rPr>
          <w:rFonts w:ascii="Times New Roman" w:hAnsi="Times New Roman" w:cs="Times New Roman"/>
          <w:sz w:val="24"/>
          <w:szCs w:val="24"/>
        </w:rPr>
        <w:t>DI</w:t>
      </w:r>
      <w:proofErr w:type="spellEnd"/>
      <w:r w:rsidR="0046008B">
        <w:rPr>
          <w:rFonts w:ascii="Times New Roman" w:hAnsi="Times New Roman" w:cs="Times New Roman"/>
          <w:sz w:val="24"/>
          <w:szCs w:val="24"/>
        </w:rPr>
        <w:t xml:space="preserve"> </w:t>
      </w:r>
      <w:r w:rsidRPr="00C8620C">
        <w:rPr>
          <w:rFonts w:ascii="Times New Roman" w:hAnsi="Times New Roman" w:cs="Times New Roman"/>
          <w:sz w:val="24"/>
          <w:szCs w:val="24"/>
        </w:rPr>
        <w:t>O</w:t>
      </w:r>
      <w:r w:rsidR="0046008B">
        <w:rPr>
          <w:rFonts w:ascii="Times New Roman" w:hAnsi="Times New Roman" w:cs="Times New Roman"/>
          <w:sz w:val="24"/>
          <w:szCs w:val="24"/>
        </w:rPr>
        <w:t>RCIANO</w:t>
      </w:r>
      <w:r w:rsidR="000008E8">
        <w:rPr>
          <w:rFonts w:ascii="Times New Roman" w:hAnsi="Times New Roman" w:cs="Times New Roman"/>
          <w:sz w:val="24"/>
          <w:szCs w:val="24"/>
        </w:rPr>
        <w:t>.</w:t>
      </w:r>
    </w:p>
    <w:p w:rsidR="00032B86" w:rsidRDefault="00032B86" w:rsidP="00032B86">
      <w:pPr>
        <w:pStyle w:val="Default"/>
        <w:rPr>
          <w:b/>
          <w:bCs/>
          <w:sz w:val="22"/>
          <w:szCs w:val="22"/>
        </w:rPr>
      </w:pPr>
      <w:r>
        <w:rPr>
          <w:b/>
          <w:bCs/>
          <w:sz w:val="22"/>
          <w:szCs w:val="22"/>
        </w:rPr>
        <w:t xml:space="preserve">2) ATTIVITA’ VIETATE </w:t>
      </w:r>
    </w:p>
    <w:p w:rsidR="00032B86" w:rsidRDefault="00032B86" w:rsidP="00032B86">
      <w:pPr>
        <w:pStyle w:val="Default"/>
        <w:rPr>
          <w:sz w:val="22"/>
          <w:szCs w:val="22"/>
        </w:rPr>
      </w:pPr>
    </w:p>
    <w:p w:rsidR="00C8620C" w:rsidRDefault="008D5E0D" w:rsidP="00032B86">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Sono vietate nella unità immobiliare</w:t>
      </w:r>
      <w:r w:rsidR="00032B86" w:rsidRPr="00032B86">
        <w:rPr>
          <w:rFonts w:ascii="Times New Roman" w:hAnsi="Times New Roman" w:cs="Times New Roman"/>
          <w:sz w:val="24"/>
          <w:szCs w:val="24"/>
        </w:rPr>
        <w:t xml:space="preserve"> su elencate le seguenti attività: sexy shop, </w:t>
      </w:r>
      <w:proofErr w:type="spellStart"/>
      <w:r w:rsidR="00032B86" w:rsidRPr="00032B86">
        <w:rPr>
          <w:rFonts w:ascii="Times New Roman" w:hAnsi="Times New Roman" w:cs="Times New Roman"/>
          <w:sz w:val="24"/>
          <w:szCs w:val="24"/>
        </w:rPr>
        <w:t>money</w:t>
      </w:r>
      <w:proofErr w:type="spellEnd"/>
      <w:r w:rsidR="00032B86" w:rsidRPr="00032B86">
        <w:rPr>
          <w:rFonts w:ascii="Times New Roman" w:hAnsi="Times New Roman" w:cs="Times New Roman"/>
          <w:sz w:val="24"/>
          <w:szCs w:val="24"/>
        </w:rPr>
        <w:t xml:space="preserve"> transfer, </w:t>
      </w:r>
      <w:proofErr w:type="spellStart"/>
      <w:r w:rsidR="00032B86" w:rsidRPr="00032B86">
        <w:rPr>
          <w:rFonts w:ascii="Times New Roman" w:hAnsi="Times New Roman" w:cs="Times New Roman"/>
          <w:sz w:val="24"/>
          <w:szCs w:val="24"/>
        </w:rPr>
        <w:t>phone</w:t>
      </w:r>
      <w:proofErr w:type="spellEnd"/>
      <w:r w:rsidR="00032B86" w:rsidRPr="00032B86">
        <w:rPr>
          <w:rFonts w:ascii="Times New Roman" w:hAnsi="Times New Roman" w:cs="Times New Roman"/>
          <w:sz w:val="24"/>
          <w:szCs w:val="24"/>
        </w:rPr>
        <w:t xml:space="preserve"> center, sala gio</w:t>
      </w:r>
      <w:r w:rsidR="000008E8">
        <w:rPr>
          <w:rFonts w:ascii="Times New Roman" w:hAnsi="Times New Roman" w:cs="Times New Roman"/>
          <w:sz w:val="24"/>
          <w:szCs w:val="24"/>
        </w:rPr>
        <w:t xml:space="preserve">chi, </w:t>
      </w:r>
      <w:r w:rsidR="00032B86" w:rsidRPr="00032B86">
        <w:rPr>
          <w:rFonts w:ascii="Times New Roman" w:hAnsi="Times New Roman" w:cs="Times New Roman"/>
          <w:sz w:val="24"/>
          <w:szCs w:val="24"/>
        </w:rPr>
        <w:t>agenzia di scommesse</w:t>
      </w:r>
      <w:r w:rsidR="004F3517">
        <w:rPr>
          <w:rFonts w:ascii="Times New Roman" w:hAnsi="Times New Roman" w:cs="Times New Roman"/>
          <w:sz w:val="24"/>
          <w:szCs w:val="24"/>
        </w:rPr>
        <w:t>.</w:t>
      </w:r>
    </w:p>
    <w:p w:rsidR="00032B86" w:rsidRDefault="00032B86" w:rsidP="00032B86">
      <w:pPr>
        <w:pStyle w:val="Default"/>
        <w:rPr>
          <w:b/>
          <w:bCs/>
          <w:sz w:val="22"/>
          <w:szCs w:val="22"/>
        </w:rPr>
      </w:pPr>
      <w:r>
        <w:rPr>
          <w:b/>
          <w:bCs/>
          <w:sz w:val="22"/>
          <w:szCs w:val="22"/>
        </w:rPr>
        <w:t xml:space="preserve">3) SOPRALLUOGHI </w:t>
      </w:r>
    </w:p>
    <w:p w:rsidR="00032B86" w:rsidRDefault="00032B86" w:rsidP="00032B86">
      <w:pPr>
        <w:pStyle w:val="Default"/>
        <w:rPr>
          <w:sz w:val="22"/>
          <w:szCs w:val="22"/>
        </w:rPr>
      </w:pPr>
    </w:p>
    <w:p w:rsidR="00032B86" w:rsidRPr="00032B86" w:rsidRDefault="00032B86" w:rsidP="00032B86">
      <w:pPr>
        <w:spacing w:line="360" w:lineRule="auto"/>
        <w:ind w:firstLine="709"/>
        <w:jc w:val="both"/>
        <w:rPr>
          <w:rFonts w:ascii="Times New Roman" w:hAnsi="Times New Roman" w:cs="Times New Roman"/>
          <w:sz w:val="24"/>
          <w:szCs w:val="24"/>
        </w:rPr>
      </w:pPr>
      <w:r w:rsidRPr="00032B86">
        <w:rPr>
          <w:rFonts w:ascii="Times New Roman" w:hAnsi="Times New Roman" w:cs="Times New Roman"/>
          <w:sz w:val="24"/>
          <w:szCs w:val="24"/>
        </w:rPr>
        <w:t>I concorrenti potr</w:t>
      </w:r>
      <w:r>
        <w:rPr>
          <w:rFonts w:ascii="Times New Roman" w:hAnsi="Times New Roman" w:cs="Times New Roman"/>
          <w:sz w:val="24"/>
          <w:szCs w:val="24"/>
        </w:rPr>
        <w:t>anno visionare, alla presenza del Tecnico Comunale, l’immobile</w:t>
      </w:r>
      <w:r w:rsidRPr="00032B86">
        <w:rPr>
          <w:rFonts w:ascii="Times New Roman" w:hAnsi="Times New Roman" w:cs="Times New Roman"/>
          <w:sz w:val="24"/>
          <w:szCs w:val="24"/>
        </w:rPr>
        <w:t xml:space="preserve"> oggetto del presente bando, </w:t>
      </w:r>
      <w:r>
        <w:rPr>
          <w:rFonts w:ascii="Times New Roman" w:hAnsi="Times New Roman" w:cs="Times New Roman"/>
          <w:sz w:val="24"/>
          <w:szCs w:val="24"/>
        </w:rPr>
        <w:t xml:space="preserve">previo appuntamento da concordare con il Responsabile del Procedimento </w:t>
      </w:r>
      <w:r w:rsidR="00FD6347">
        <w:rPr>
          <w:rFonts w:ascii="Times New Roman" w:hAnsi="Times New Roman" w:cs="Times New Roman"/>
          <w:sz w:val="24"/>
          <w:szCs w:val="24"/>
        </w:rPr>
        <w:t>ing. Sara Santus al numero telefonico 050-683018</w:t>
      </w:r>
      <w:r w:rsidRPr="00032B86">
        <w:rPr>
          <w:rFonts w:ascii="Times New Roman" w:hAnsi="Times New Roman" w:cs="Times New Roman"/>
          <w:sz w:val="24"/>
          <w:szCs w:val="24"/>
        </w:rPr>
        <w:t>. I concorrenti dovranno recarsi dirett</w:t>
      </w:r>
      <w:r>
        <w:rPr>
          <w:rFonts w:ascii="Times New Roman" w:hAnsi="Times New Roman" w:cs="Times New Roman"/>
          <w:sz w:val="24"/>
          <w:szCs w:val="24"/>
        </w:rPr>
        <w:t>amente sul posto, previo</w:t>
      </w:r>
      <w:r w:rsidRPr="00032B86">
        <w:rPr>
          <w:rFonts w:ascii="Times New Roman" w:hAnsi="Times New Roman" w:cs="Times New Roman"/>
          <w:sz w:val="24"/>
          <w:szCs w:val="24"/>
        </w:rPr>
        <w:t xml:space="preserve"> appuntamento. </w:t>
      </w:r>
    </w:p>
    <w:p w:rsidR="00032B86" w:rsidRDefault="00032B86" w:rsidP="00032B86">
      <w:pPr>
        <w:pStyle w:val="Default"/>
        <w:rPr>
          <w:sz w:val="22"/>
          <w:szCs w:val="22"/>
        </w:rPr>
      </w:pPr>
      <w:r>
        <w:rPr>
          <w:b/>
          <w:bCs/>
          <w:sz w:val="22"/>
          <w:szCs w:val="22"/>
        </w:rPr>
        <w:t xml:space="preserve">4) REQUISITI </w:t>
      </w:r>
      <w:proofErr w:type="spellStart"/>
      <w:r>
        <w:rPr>
          <w:b/>
          <w:bCs/>
          <w:sz w:val="22"/>
          <w:szCs w:val="22"/>
        </w:rPr>
        <w:t>DI</w:t>
      </w:r>
      <w:proofErr w:type="spellEnd"/>
      <w:r>
        <w:rPr>
          <w:b/>
          <w:bCs/>
          <w:sz w:val="22"/>
          <w:szCs w:val="22"/>
        </w:rPr>
        <w:t xml:space="preserve"> PARTECIPAZIONE </w:t>
      </w:r>
    </w:p>
    <w:p w:rsidR="00032B86" w:rsidRDefault="00032B86" w:rsidP="00032B86">
      <w:pPr>
        <w:pStyle w:val="Default"/>
        <w:rPr>
          <w:sz w:val="22"/>
          <w:szCs w:val="22"/>
        </w:rPr>
      </w:pPr>
    </w:p>
    <w:p w:rsidR="00032B86" w:rsidRPr="00032B86" w:rsidRDefault="00032B86" w:rsidP="00032B86">
      <w:pPr>
        <w:spacing w:line="360" w:lineRule="auto"/>
        <w:ind w:firstLine="709"/>
        <w:jc w:val="both"/>
        <w:rPr>
          <w:rFonts w:ascii="Times New Roman" w:hAnsi="Times New Roman" w:cs="Times New Roman"/>
          <w:sz w:val="24"/>
          <w:szCs w:val="24"/>
        </w:rPr>
      </w:pPr>
      <w:r w:rsidRPr="00032B86">
        <w:rPr>
          <w:rFonts w:ascii="Times New Roman" w:hAnsi="Times New Roman" w:cs="Times New Roman"/>
          <w:sz w:val="24"/>
          <w:szCs w:val="24"/>
        </w:rPr>
        <w:t>Alla gara potranno partecipare persone fisiche maggiorenni alla data del</w:t>
      </w:r>
      <w:r w:rsidR="0082509C">
        <w:rPr>
          <w:rFonts w:ascii="Times New Roman" w:hAnsi="Times New Roman" w:cs="Times New Roman"/>
          <w:sz w:val="24"/>
          <w:szCs w:val="24"/>
        </w:rPr>
        <w:t xml:space="preserve"> 22.09.2016</w:t>
      </w:r>
      <w:r w:rsidR="00FD6347">
        <w:rPr>
          <w:rFonts w:ascii="Times New Roman" w:hAnsi="Times New Roman" w:cs="Times New Roman"/>
          <w:sz w:val="24"/>
          <w:szCs w:val="24"/>
        </w:rPr>
        <w:t xml:space="preserve"> </w:t>
      </w:r>
      <w:r w:rsidRPr="00032B86">
        <w:rPr>
          <w:rFonts w:ascii="Times New Roman" w:hAnsi="Times New Roman" w:cs="Times New Roman"/>
          <w:sz w:val="24"/>
          <w:szCs w:val="24"/>
        </w:rPr>
        <w:t xml:space="preserve">(scadenza del bando) e persone giuridiche che non si trovino in situazioni che comportino la perdita o la sospensione della capacità di contrattare con la Pubblica Amministrazione, come specificato nell’allegato modello A. I cittadini extracomunitari dovranno essere in possesso di regolare permesso/carta di soggiorno. </w:t>
      </w:r>
    </w:p>
    <w:p w:rsidR="00032B86" w:rsidRDefault="00032B86" w:rsidP="00032B86">
      <w:pPr>
        <w:pStyle w:val="Default"/>
        <w:rPr>
          <w:sz w:val="22"/>
          <w:szCs w:val="22"/>
        </w:rPr>
      </w:pPr>
      <w:r>
        <w:rPr>
          <w:b/>
          <w:bCs/>
          <w:sz w:val="22"/>
          <w:szCs w:val="22"/>
        </w:rPr>
        <w:t xml:space="preserve">5) DEPOSITO CAUZIONALE PROVVISORIO </w:t>
      </w:r>
    </w:p>
    <w:p w:rsidR="00032B86" w:rsidRDefault="00032B86" w:rsidP="00032B86">
      <w:pPr>
        <w:pStyle w:val="Default"/>
        <w:rPr>
          <w:sz w:val="22"/>
          <w:szCs w:val="22"/>
        </w:rPr>
      </w:pPr>
    </w:p>
    <w:p w:rsidR="00032B86" w:rsidRPr="00032B86" w:rsidRDefault="00032B86" w:rsidP="00032B86">
      <w:pPr>
        <w:spacing w:line="360" w:lineRule="auto"/>
        <w:ind w:firstLine="709"/>
        <w:jc w:val="both"/>
        <w:rPr>
          <w:rFonts w:ascii="Times New Roman" w:hAnsi="Times New Roman" w:cs="Times New Roman"/>
          <w:sz w:val="24"/>
          <w:szCs w:val="24"/>
        </w:rPr>
      </w:pPr>
      <w:r w:rsidRPr="00032B86">
        <w:rPr>
          <w:rFonts w:ascii="Times New Roman" w:hAnsi="Times New Roman" w:cs="Times New Roman"/>
          <w:sz w:val="24"/>
          <w:szCs w:val="24"/>
        </w:rPr>
        <w:t>I concorrenti che parteciperanno al presente bando, prima di presentare la domanda dovranno costituire, pena l’esclusione, un deposito cauzionale provvisorio infruttifero in</w:t>
      </w:r>
      <w:r>
        <w:rPr>
          <w:rFonts w:ascii="Times New Roman" w:hAnsi="Times New Roman" w:cs="Times New Roman"/>
          <w:sz w:val="24"/>
          <w:szCs w:val="24"/>
        </w:rPr>
        <w:t>dicato nella suesposta tabella A</w:t>
      </w:r>
      <w:r w:rsidRPr="00032B86">
        <w:rPr>
          <w:rFonts w:ascii="Times New Roman" w:hAnsi="Times New Roman" w:cs="Times New Roman"/>
          <w:sz w:val="24"/>
          <w:szCs w:val="24"/>
        </w:rPr>
        <w:t xml:space="preserve"> e corrispondente al 10% del canone annuale a base d’asta, a garanzia delle obbligazioni assunte con la partecipazione alla gara e conseguenti adempimenti, in caso di aggiudicazione. Lo stesso potrà essere costituito</w:t>
      </w:r>
      <w:r w:rsidR="00F75523">
        <w:rPr>
          <w:rFonts w:ascii="Times New Roman" w:hAnsi="Times New Roman" w:cs="Times New Roman"/>
          <w:sz w:val="24"/>
          <w:szCs w:val="24"/>
        </w:rPr>
        <w:t xml:space="preserve"> tramite deposito in contanti (</w:t>
      </w:r>
      <w:r w:rsidRPr="00032B86">
        <w:rPr>
          <w:rFonts w:ascii="Times New Roman" w:hAnsi="Times New Roman" w:cs="Times New Roman"/>
          <w:sz w:val="24"/>
          <w:szCs w:val="24"/>
        </w:rPr>
        <w:t>secondo i limiti previsti dalla leggi vigenti) o con assegno circola</w:t>
      </w:r>
      <w:r>
        <w:rPr>
          <w:rFonts w:ascii="Times New Roman" w:hAnsi="Times New Roman" w:cs="Times New Roman"/>
          <w:sz w:val="24"/>
          <w:szCs w:val="24"/>
        </w:rPr>
        <w:t>re intestato a “Comune di Orciano Pisano</w:t>
      </w:r>
      <w:r w:rsidRPr="00032B86">
        <w:rPr>
          <w:rFonts w:ascii="Times New Roman" w:hAnsi="Times New Roman" w:cs="Times New Roman"/>
          <w:sz w:val="24"/>
          <w:szCs w:val="24"/>
        </w:rPr>
        <w:t>”, presso la Tesoreria</w:t>
      </w:r>
      <w:r>
        <w:rPr>
          <w:rFonts w:ascii="Times New Roman" w:hAnsi="Times New Roman" w:cs="Times New Roman"/>
          <w:sz w:val="24"/>
          <w:szCs w:val="24"/>
        </w:rPr>
        <w:t xml:space="preserve"> Comunale</w:t>
      </w:r>
      <w:r w:rsidRPr="00032B86">
        <w:rPr>
          <w:rFonts w:ascii="Times New Roman" w:hAnsi="Times New Roman" w:cs="Times New Roman"/>
          <w:sz w:val="24"/>
          <w:szCs w:val="24"/>
        </w:rPr>
        <w:t xml:space="preserve">, </w:t>
      </w:r>
      <w:r w:rsidR="00F75523">
        <w:rPr>
          <w:rFonts w:ascii="Times New Roman" w:hAnsi="Times New Roman" w:cs="Times New Roman"/>
          <w:sz w:val="24"/>
          <w:szCs w:val="24"/>
        </w:rPr>
        <w:t>Cassa di Risparmio di Volterra SpA agenzia di Santa Luce</w:t>
      </w:r>
      <w:r w:rsidRPr="00032B86">
        <w:rPr>
          <w:rFonts w:ascii="Times New Roman" w:hAnsi="Times New Roman" w:cs="Times New Roman"/>
          <w:sz w:val="24"/>
          <w:szCs w:val="24"/>
        </w:rPr>
        <w:t>,</w:t>
      </w:r>
      <w:r w:rsidR="00F75523">
        <w:rPr>
          <w:rFonts w:ascii="Times New Roman" w:hAnsi="Times New Roman" w:cs="Times New Roman"/>
          <w:sz w:val="24"/>
          <w:szCs w:val="24"/>
        </w:rPr>
        <w:t xml:space="preserve"> codice IBAN IT51 D063 7071 1700 0000 </w:t>
      </w:r>
      <w:proofErr w:type="spellStart"/>
      <w:r w:rsidR="00F75523">
        <w:rPr>
          <w:rFonts w:ascii="Times New Roman" w:hAnsi="Times New Roman" w:cs="Times New Roman"/>
          <w:sz w:val="24"/>
          <w:szCs w:val="24"/>
        </w:rPr>
        <w:t>0000</w:t>
      </w:r>
      <w:proofErr w:type="spellEnd"/>
      <w:r w:rsidR="00F75523">
        <w:rPr>
          <w:rFonts w:ascii="Times New Roman" w:hAnsi="Times New Roman" w:cs="Times New Roman"/>
          <w:sz w:val="24"/>
          <w:szCs w:val="24"/>
        </w:rPr>
        <w:t xml:space="preserve"> 013</w:t>
      </w:r>
      <w:r w:rsidRPr="00032B86">
        <w:rPr>
          <w:rFonts w:ascii="Times New Roman" w:hAnsi="Times New Roman" w:cs="Times New Roman"/>
          <w:sz w:val="24"/>
          <w:szCs w:val="24"/>
        </w:rPr>
        <w:t xml:space="preserve"> ovvero con polizza fideiussoria bancaria o assicurativa (rilasciata da impresa di assicurazione autorizzata ai sensi di legge all’esercizio del ramo cauzioni) con formale rinuncia alla preventiva escussione di cui all’art. 1944 C.C. del partecipante alla gara e debitore principale, escutibile a prima e semplice richiesta del Comune a mezzo raccomandata con ricevuta di ritorno. La fidejussione avrà validità per una durata di 180 giorni decorrenti dalla data di presentazione dell’offerta. </w:t>
      </w:r>
    </w:p>
    <w:p w:rsidR="00796004" w:rsidRDefault="00032B86" w:rsidP="00796004">
      <w:pPr>
        <w:spacing w:line="360" w:lineRule="auto"/>
        <w:ind w:firstLine="709"/>
        <w:jc w:val="both"/>
        <w:rPr>
          <w:rFonts w:ascii="Times New Roman" w:hAnsi="Times New Roman" w:cs="Times New Roman"/>
          <w:sz w:val="24"/>
          <w:szCs w:val="24"/>
        </w:rPr>
      </w:pPr>
      <w:r w:rsidRPr="00032B86">
        <w:rPr>
          <w:rFonts w:ascii="Times New Roman" w:hAnsi="Times New Roman" w:cs="Times New Roman"/>
          <w:sz w:val="24"/>
          <w:szCs w:val="24"/>
        </w:rPr>
        <w:t xml:space="preserve">La fidejussione dovrà essere accompagnata da autenticazione notarile della firma del sottoscrittore dalla quale risulti l’identità, la qualifica ed il titolo in base al quale lo stesso è legittimato a sottoscrivere il documento rilasciato ed in regola con le vigenti disposizioni della legge sul bollo. L’originale della ricevuta di versamento del deposito cauzionale provvisorio o l’originale della fidejussione bancaria o assicurativa dovranno essere allegati alla domanda di partecipazione alla gara. Il deposito cauzionale sarà trattenuto, solo per i concorrenti collocati al primo posto nella graduatoria, a garanzia della stipula del contratto, sino alla costituzione del deposito definitivo, pari ad </w:t>
      </w:r>
      <w:r w:rsidR="006554AB">
        <w:rPr>
          <w:rFonts w:ascii="Times New Roman" w:hAnsi="Times New Roman" w:cs="Times New Roman"/>
          <w:sz w:val="24"/>
          <w:szCs w:val="24"/>
        </w:rPr>
        <w:t xml:space="preserve">un </w:t>
      </w:r>
      <w:r w:rsidR="006554AB" w:rsidRPr="006554AB">
        <w:rPr>
          <w:rFonts w:ascii="Times New Roman" w:hAnsi="Times New Roman" w:cs="Times New Roman"/>
          <w:sz w:val="24"/>
          <w:szCs w:val="24"/>
        </w:rPr>
        <w:t>semestre</w:t>
      </w:r>
      <w:r w:rsidRPr="006554AB">
        <w:rPr>
          <w:rFonts w:ascii="Times New Roman" w:hAnsi="Times New Roman" w:cs="Times New Roman"/>
          <w:sz w:val="24"/>
          <w:szCs w:val="24"/>
        </w:rPr>
        <w:t xml:space="preserve"> del corrispettivo offerto, da</w:t>
      </w:r>
      <w:r w:rsidRPr="00032B86">
        <w:rPr>
          <w:rFonts w:ascii="Times New Roman" w:hAnsi="Times New Roman" w:cs="Times New Roman"/>
          <w:sz w:val="24"/>
          <w:szCs w:val="24"/>
        </w:rPr>
        <w:t xml:space="preserve"> effettuarsi alla stipula del contratto di locazione. Ai </w:t>
      </w:r>
      <w:r w:rsidRPr="00032B86">
        <w:rPr>
          <w:rFonts w:ascii="Times New Roman" w:hAnsi="Times New Roman" w:cs="Times New Roman"/>
          <w:sz w:val="24"/>
          <w:szCs w:val="24"/>
        </w:rPr>
        <w:lastRenderedPageBreak/>
        <w:t xml:space="preserve">concorrenti non aggiudicatari il deposito cauzionale (o fidejussione) verrà restituito </w:t>
      </w:r>
      <w:r>
        <w:rPr>
          <w:rFonts w:ascii="Times New Roman" w:hAnsi="Times New Roman" w:cs="Times New Roman"/>
          <w:sz w:val="24"/>
          <w:szCs w:val="24"/>
        </w:rPr>
        <w:t xml:space="preserve">entro trenta giorni dalla data </w:t>
      </w:r>
      <w:r w:rsidRPr="00032B86">
        <w:rPr>
          <w:rFonts w:ascii="Times New Roman" w:hAnsi="Times New Roman" w:cs="Times New Roman"/>
          <w:sz w:val="24"/>
          <w:szCs w:val="24"/>
        </w:rPr>
        <w:t>in cu</w:t>
      </w:r>
      <w:r>
        <w:rPr>
          <w:rFonts w:ascii="Times New Roman" w:hAnsi="Times New Roman" w:cs="Times New Roman"/>
          <w:sz w:val="24"/>
          <w:szCs w:val="24"/>
        </w:rPr>
        <w:t xml:space="preserve">i si è tenuta la seduta di gara. </w:t>
      </w:r>
      <w:r w:rsidRPr="00032B86">
        <w:rPr>
          <w:rFonts w:ascii="Times New Roman" w:hAnsi="Times New Roman" w:cs="Times New Roman"/>
          <w:sz w:val="24"/>
          <w:szCs w:val="24"/>
        </w:rPr>
        <w:t>Nell’evenienza che l’aggiudicatario non accetti di sottoscrivere il contratto di locazione o non costituisca il deposito definitivo, quello provvisorio sarà incamerato, fatto salvo il diritto dell’Amministrazione Comunale di agire per il risarcimento del maggior danno subito.</w:t>
      </w:r>
    </w:p>
    <w:p w:rsidR="00796004" w:rsidRDefault="00796004" w:rsidP="00796004">
      <w:pPr>
        <w:pStyle w:val="Default"/>
        <w:rPr>
          <w:sz w:val="22"/>
          <w:szCs w:val="22"/>
        </w:rPr>
      </w:pPr>
      <w:r>
        <w:rPr>
          <w:b/>
          <w:bCs/>
          <w:sz w:val="22"/>
          <w:szCs w:val="22"/>
        </w:rPr>
        <w:t>6) PRINCIPALI CONDIZIONI CONTRATTUALI</w:t>
      </w:r>
    </w:p>
    <w:p w:rsidR="00796004" w:rsidRDefault="00796004" w:rsidP="00796004">
      <w:pPr>
        <w:pStyle w:val="Default"/>
        <w:rPr>
          <w:rFonts w:ascii="Times New Roman" w:hAnsi="Times New Roman" w:cs="Times New Roman"/>
          <w:color w:val="auto"/>
        </w:rPr>
      </w:pPr>
    </w:p>
    <w:p w:rsidR="00796004" w:rsidRPr="00C8662A" w:rsidRDefault="00796004" w:rsidP="00265197">
      <w:pPr>
        <w:pStyle w:val="Default"/>
        <w:spacing w:line="360" w:lineRule="auto"/>
        <w:jc w:val="both"/>
        <w:rPr>
          <w:rFonts w:ascii="Times New Roman" w:hAnsi="Times New Roman" w:cs="Times New Roman"/>
          <w:color w:val="auto"/>
        </w:rPr>
      </w:pPr>
      <w:r w:rsidRPr="00C8662A">
        <w:rPr>
          <w:rFonts w:ascii="Times New Roman" w:hAnsi="Times New Roman" w:cs="Times New Roman"/>
          <w:color w:val="auto"/>
        </w:rPr>
        <w:t xml:space="preserve">Le principali condizioni che caratterizzeranno i contratti di locazione da stipularsi con i soggetti aggiudicatari saranno le seguenti: </w:t>
      </w:r>
    </w:p>
    <w:p w:rsidR="00265197" w:rsidRPr="00C8662A" w:rsidRDefault="00F108E2" w:rsidP="00265197">
      <w:pPr>
        <w:pStyle w:val="Default"/>
        <w:spacing w:after="167" w:line="360" w:lineRule="auto"/>
        <w:rPr>
          <w:rFonts w:ascii="Times New Roman" w:hAnsi="Times New Roman" w:cs="Times New Roman"/>
          <w:b/>
          <w:color w:val="auto"/>
        </w:rPr>
      </w:pPr>
      <w:r>
        <w:rPr>
          <w:rFonts w:ascii="Times New Roman" w:hAnsi="Times New Roman" w:cs="Times New Roman"/>
          <w:b/>
          <w:color w:val="auto"/>
        </w:rPr>
        <w:t>a</w:t>
      </w:r>
      <w:r w:rsidR="00796004" w:rsidRPr="00C8662A">
        <w:rPr>
          <w:rFonts w:ascii="Times New Roman" w:hAnsi="Times New Roman" w:cs="Times New Roman"/>
          <w:b/>
          <w:color w:val="auto"/>
        </w:rPr>
        <w:t>) durata contrattuale</w:t>
      </w:r>
      <w:r w:rsidR="00265197" w:rsidRPr="00C8662A">
        <w:rPr>
          <w:rFonts w:ascii="Times New Roman" w:hAnsi="Times New Roman" w:cs="Times New Roman"/>
          <w:b/>
          <w:color w:val="auto"/>
        </w:rPr>
        <w:t xml:space="preserve"> </w:t>
      </w:r>
      <w:r w:rsidR="00265197" w:rsidRPr="00C8662A">
        <w:rPr>
          <w:rFonts w:ascii="Times New Roman" w:hAnsi="Times New Roman" w:cs="Times New Roman"/>
          <w:color w:val="auto"/>
        </w:rPr>
        <w:t>l</w:t>
      </w:r>
      <w:r w:rsidR="00796004" w:rsidRPr="00C8662A">
        <w:rPr>
          <w:rFonts w:ascii="Times New Roman" w:hAnsi="Times New Roman" w:cs="Times New Roman"/>
          <w:color w:val="auto"/>
        </w:rPr>
        <w:t xml:space="preserve">a locazione avrà durata di 6 anni, rinnovabili tacitamente di sei anni, ai sensi degli artt. 27 e 28 L. 392/78 a far tempo dalla data di stipulazione del contratto; </w:t>
      </w:r>
    </w:p>
    <w:p w:rsidR="00265197" w:rsidRPr="00C8662A" w:rsidRDefault="00F108E2" w:rsidP="00265197">
      <w:pPr>
        <w:pStyle w:val="Default"/>
        <w:spacing w:after="157" w:line="360" w:lineRule="auto"/>
        <w:jc w:val="both"/>
        <w:rPr>
          <w:rFonts w:ascii="Times New Roman" w:hAnsi="Times New Roman" w:cs="Times New Roman"/>
        </w:rPr>
      </w:pPr>
      <w:r>
        <w:rPr>
          <w:rFonts w:ascii="Times New Roman" w:hAnsi="Times New Roman" w:cs="Times New Roman"/>
          <w:b/>
        </w:rPr>
        <w:t>b</w:t>
      </w:r>
      <w:r w:rsidR="00265197" w:rsidRPr="00C8662A">
        <w:rPr>
          <w:rFonts w:ascii="Times New Roman" w:hAnsi="Times New Roman" w:cs="Times New Roman"/>
          <w:b/>
        </w:rPr>
        <w:t>)</w:t>
      </w:r>
      <w:r w:rsidR="00265197" w:rsidRPr="00C8662A">
        <w:rPr>
          <w:rFonts w:ascii="Times New Roman" w:hAnsi="Times New Roman" w:cs="Times New Roman"/>
        </w:rPr>
        <w:t xml:space="preserve"> </w:t>
      </w:r>
      <w:r w:rsidR="00265197" w:rsidRPr="00C8662A">
        <w:rPr>
          <w:rFonts w:ascii="Times New Roman" w:hAnsi="Times New Roman" w:cs="Times New Roman"/>
          <w:b/>
        </w:rPr>
        <w:t>corrispettivo annuo</w:t>
      </w:r>
      <w:r w:rsidR="00265197" w:rsidRPr="00C8662A">
        <w:rPr>
          <w:rFonts w:ascii="Times New Roman" w:hAnsi="Times New Roman" w:cs="Times New Roman"/>
        </w:rPr>
        <w:t xml:space="preserve"> risultante dall’esito della gara, soggetto ad adeguamento ISTAT nella misura annua del 75%, oltre agli oneri accessori; </w:t>
      </w:r>
    </w:p>
    <w:p w:rsidR="00265197" w:rsidRPr="00C8662A" w:rsidRDefault="00F108E2" w:rsidP="00265197">
      <w:pPr>
        <w:pStyle w:val="Default"/>
        <w:spacing w:after="157" w:line="360" w:lineRule="auto"/>
        <w:jc w:val="both"/>
        <w:rPr>
          <w:rFonts w:ascii="Times New Roman" w:hAnsi="Times New Roman" w:cs="Times New Roman"/>
        </w:rPr>
      </w:pPr>
      <w:r>
        <w:rPr>
          <w:rFonts w:ascii="Times New Roman" w:hAnsi="Times New Roman" w:cs="Times New Roman"/>
          <w:b/>
        </w:rPr>
        <w:t>c</w:t>
      </w:r>
      <w:r w:rsidR="00265197" w:rsidRPr="00C8662A">
        <w:rPr>
          <w:rFonts w:ascii="Times New Roman" w:hAnsi="Times New Roman" w:cs="Times New Roman"/>
          <w:b/>
        </w:rPr>
        <w:t>)</w:t>
      </w:r>
      <w:r w:rsidR="00265197" w:rsidRPr="00C8662A">
        <w:rPr>
          <w:rFonts w:ascii="Times New Roman" w:hAnsi="Times New Roman" w:cs="Times New Roman"/>
        </w:rPr>
        <w:t xml:space="preserve"> </w:t>
      </w:r>
      <w:r w:rsidR="00265197" w:rsidRPr="00C8662A">
        <w:rPr>
          <w:rFonts w:ascii="Times New Roman" w:hAnsi="Times New Roman" w:cs="Times New Roman"/>
          <w:b/>
        </w:rPr>
        <w:t>divieto di cessione contratto e di sublocazione</w:t>
      </w:r>
      <w:r w:rsidR="00265197" w:rsidRPr="00C8662A">
        <w:rPr>
          <w:rFonts w:ascii="Times New Roman" w:hAnsi="Times New Roman" w:cs="Times New Roman"/>
        </w:rPr>
        <w:t xml:space="preserve">, anche parziale, del bene assegnato, fatta eccezione di quanto previsto dal disposto dell’art. 36 della legge 392/78; </w:t>
      </w:r>
    </w:p>
    <w:p w:rsidR="00265197" w:rsidRPr="00C8662A" w:rsidRDefault="00F108E2" w:rsidP="00265197">
      <w:pPr>
        <w:pStyle w:val="Default"/>
        <w:spacing w:after="157" w:line="360" w:lineRule="auto"/>
        <w:jc w:val="both"/>
        <w:rPr>
          <w:rFonts w:ascii="Times New Roman" w:hAnsi="Times New Roman" w:cs="Times New Roman"/>
        </w:rPr>
      </w:pPr>
      <w:r>
        <w:rPr>
          <w:rFonts w:ascii="Times New Roman" w:hAnsi="Times New Roman" w:cs="Times New Roman"/>
          <w:b/>
        </w:rPr>
        <w:t>d</w:t>
      </w:r>
      <w:r w:rsidR="00265197" w:rsidRPr="00C8662A">
        <w:rPr>
          <w:rFonts w:ascii="Times New Roman" w:hAnsi="Times New Roman" w:cs="Times New Roman"/>
          <w:b/>
        </w:rPr>
        <w:t>)</w:t>
      </w:r>
      <w:r w:rsidR="00265197" w:rsidRPr="00C8662A">
        <w:rPr>
          <w:rFonts w:ascii="Times New Roman" w:hAnsi="Times New Roman" w:cs="Times New Roman"/>
        </w:rPr>
        <w:t xml:space="preserve"> </w:t>
      </w:r>
      <w:r w:rsidR="004F3517">
        <w:rPr>
          <w:rFonts w:ascii="Times New Roman" w:hAnsi="Times New Roman" w:cs="Times New Roman"/>
          <w:b/>
        </w:rPr>
        <w:t xml:space="preserve">possibilità </w:t>
      </w:r>
      <w:r w:rsidR="00265197" w:rsidRPr="00C8662A">
        <w:rPr>
          <w:rFonts w:ascii="Times New Roman" w:hAnsi="Times New Roman" w:cs="Times New Roman"/>
          <w:b/>
        </w:rPr>
        <w:t>di mutare la destinazione d’uso dell’immobile</w:t>
      </w:r>
      <w:r w:rsidR="004F3517">
        <w:rPr>
          <w:rFonts w:ascii="Times New Roman" w:hAnsi="Times New Roman" w:cs="Times New Roman"/>
          <w:b/>
        </w:rPr>
        <w:t xml:space="preserve">, </w:t>
      </w:r>
      <w:r w:rsidR="004F3517" w:rsidRPr="004F3517">
        <w:rPr>
          <w:rFonts w:ascii="Times New Roman" w:hAnsi="Times New Roman" w:cs="Times New Roman"/>
        </w:rPr>
        <w:t>portandola anche a commerciale, a spese del locatario;</w:t>
      </w:r>
      <w:r w:rsidR="00265197" w:rsidRPr="004F3517">
        <w:rPr>
          <w:rFonts w:ascii="Times New Roman" w:hAnsi="Times New Roman" w:cs="Times New Roman"/>
        </w:rPr>
        <w:t xml:space="preserve"> </w:t>
      </w:r>
    </w:p>
    <w:p w:rsidR="00265197" w:rsidRPr="00C8662A" w:rsidRDefault="00F108E2" w:rsidP="00265197">
      <w:pPr>
        <w:pStyle w:val="Default"/>
        <w:spacing w:line="360" w:lineRule="auto"/>
        <w:jc w:val="both"/>
        <w:rPr>
          <w:rFonts w:ascii="Times New Roman" w:hAnsi="Times New Roman" w:cs="Times New Roman"/>
        </w:rPr>
      </w:pPr>
      <w:r>
        <w:rPr>
          <w:rFonts w:ascii="Times New Roman" w:hAnsi="Times New Roman" w:cs="Times New Roman"/>
          <w:b/>
        </w:rPr>
        <w:t>e</w:t>
      </w:r>
      <w:r w:rsidR="00265197" w:rsidRPr="00C8662A">
        <w:rPr>
          <w:rFonts w:ascii="Times New Roman" w:hAnsi="Times New Roman" w:cs="Times New Roman"/>
          <w:b/>
        </w:rPr>
        <w:t>)</w:t>
      </w:r>
      <w:r w:rsidR="00265197" w:rsidRPr="00C8662A">
        <w:rPr>
          <w:rFonts w:ascii="Times New Roman" w:hAnsi="Times New Roman" w:cs="Times New Roman"/>
        </w:rPr>
        <w:t xml:space="preserve"> </w:t>
      </w:r>
      <w:r w:rsidR="00265197" w:rsidRPr="00C8662A">
        <w:rPr>
          <w:rFonts w:ascii="Times New Roman" w:hAnsi="Times New Roman" w:cs="Times New Roman"/>
          <w:b/>
        </w:rPr>
        <w:t>corresponsione dell’interesse legale</w:t>
      </w:r>
      <w:r w:rsidR="00265197" w:rsidRPr="00C8662A">
        <w:rPr>
          <w:rFonts w:ascii="Times New Roman" w:hAnsi="Times New Roman" w:cs="Times New Roman"/>
        </w:rPr>
        <w:t xml:space="preserve"> per il ritardato pagamento, anche parziale, del canone rispetto alla data di scadenza di ciascuna rata; </w:t>
      </w:r>
    </w:p>
    <w:p w:rsidR="007A0E4F" w:rsidRPr="00C8662A" w:rsidRDefault="00F108E2" w:rsidP="007A0E4F">
      <w:pPr>
        <w:pStyle w:val="Default"/>
        <w:spacing w:after="157" w:line="360" w:lineRule="auto"/>
        <w:jc w:val="both"/>
        <w:rPr>
          <w:rFonts w:ascii="Times New Roman" w:hAnsi="Times New Roman" w:cs="Times New Roman"/>
        </w:rPr>
      </w:pPr>
      <w:r>
        <w:rPr>
          <w:rFonts w:ascii="Times New Roman" w:hAnsi="Times New Roman" w:cs="Times New Roman"/>
          <w:b/>
        </w:rPr>
        <w:t>f</w:t>
      </w:r>
      <w:r w:rsidR="007A0E4F" w:rsidRPr="00C8662A">
        <w:rPr>
          <w:rFonts w:ascii="Times New Roman" w:hAnsi="Times New Roman" w:cs="Times New Roman"/>
          <w:b/>
        </w:rPr>
        <w:t>) pulizia</w:t>
      </w:r>
      <w:r w:rsidR="007A0E4F" w:rsidRPr="00C8662A">
        <w:rPr>
          <w:rFonts w:ascii="Times New Roman" w:hAnsi="Times New Roman" w:cs="Times New Roman"/>
        </w:rPr>
        <w:t xml:space="preserve">, manutenzione ordinaria e straordinaria dell’immobile per tutta la durata del rapporto giuridico; </w:t>
      </w:r>
    </w:p>
    <w:p w:rsidR="007A0E4F" w:rsidRPr="007A0E4F" w:rsidRDefault="00F108E2" w:rsidP="007A0E4F">
      <w:pPr>
        <w:pStyle w:val="Default"/>
        <w:spacing w:after="157" w:line="360" w:lineRule="auto"/>
        <w:jc w:val="both"/>
        <w:rPr>
          <w:rFonts w:ascii="Times New Roman" w:hAnsi="Times New Roman" w:cs="Times New Roman"/>
        </w:rPr>
      </w:pPr>
      <w:r>
        <w:rPr>
          <w:rFonts w:ascii="Times New Roman" w:hAnsi="Times New Roman" w:cs="Times New Roman"/>
          <w:b/>
        </w:rPr>
        <w:t>g</w:t>
      </w:r>
      <w:r w:rsidR="007A0E4F" w:rsidRPr="007A0E4F">
        <w:rPr>
          <w:rFonts w:ascii="Times New Roman" w:hAnsi="Times New Roman" w:cs="Times New Roman"/>
          <w:b/>
        </w:rPr>
        <w:t>) divieto di sfruttamento pubblicitario del bene</w:t>
      </w:r>
      <w:r w:rsidR="007A0E4F" w:rsidRPr="007A0E4F">
        <w:rPr>
          <w:rFonts w:ascii="Times New Roman" w:hAnsi="Times New Roman" w:cs="Times New Roman"/>
        </w:rPr>
        <w:t xml:space="preserve">, in qualsiasi forma e con qualsiasi modalità esso avvenga; </w:t>
      </w:r>
    </w:p>
    <w:p w:rsidR="00096E94" w:rsidRDefault="007A0E4F" w:rsidP="00096E94">
      <w:pPr>
        <w:pStyle w:val="Default"/>
        <w:spacing w:after="157" w:line="360" w:lineRule="auto"/>
        <w:jc w:val="both"/>
        <w:rPr>
          <w:rFonts w:ascii="Times New Roman" w:hAnsi="Times New Roman" w:cs="Times New Roman"/>
        </w:rPr>
      </w:pPr>
      <w:r w:rsidRPr="007A0E4F">
        <w:rPr>
          <w:rFonts w:ascii="Times New Roman" w:hAnsi="Times New Roman" w:cs="Times New Roman"/>
          <w:b/>
        </w:rPr>
        <w:t>8) obbligo per il conduttore</w:t>
      </w:r>
      <w:r w:rsidRPr="007A0E4F">
        <w:rPr>
          <w:rFonts w:ascii="Times New Roman" w:hAnsi="Times New Roman" w:cs="Times New Roman"/>
        </w:rPr>
        <w:t xml:space="preserve"> di provvedere </w:t>
      </w:r>
      <w:r w:rsidR="00F75523">
        <w:rPr>
          <w:rFonts w:ascii="Times New Roman" w:hAnsi="Times New Roman" w:cs="Times New Roman"/>
        </w:rPr>
        <w:t xml:space="preserve">alla esecuzione dei lavori di straordinaria manutenzione o di ristrutturazione edilizia necessari alla installazione della attività </w:t>
      </w:r>
      <w:r w:rsidR="00A85871">
        <w:rPr>
          <w:rFonts w:ascii="Times New Roman" w:hAnsi="Times New Roman" w:cs="Times New Roman"/>
        </w:rPr>
        <w:t>scelta, previa approvazione del progetto</w:t>
      </w:r>
      <w:r w:rsidR="00BE201E">
        <w:rPr>
          <w:rFonts w:ascii="Times New Roman" w:hAnsi="Times New Roman" w:cs="Times New Roman"/>
        </w:rPr>
        <w:t xml:space="preserve"> da parte della Giunta Comunale, senza alcun diritto a rimborsi o decurtazioni del canone offerto.</w:t>
      </w:r>
      <w:r w:rsidR="00096E94" w:rsidRPr="00096E94">
        <w:rPr>
          <w:rFonts w:ascii="Times New Roman" w:hAnsi="Times New Roman" w:cs="Times New Roman"/>
        </w:rPr>
        <w:t xml:space="preserve"> </w:t>
      </w:r>
      <w:r w:rsidR="00096E94" w:rsidRPr="00950067">
        <w:rPr>
          <w:rFonts w:ascii="Times New Roman" w:hAnsi="Times New Roman" w:cs="Times New Roman"/>
        </w:rPr>
        <w:t>L’aggiudicatario non potrà avanzare pretese, a qualsiasi titolo, per qualsiasi intervento, riparazione, sistemazione e conservazione, manutenzione ordinaria e straordinaria e/o adeguamento tecnico, igienico, sanitario, impiantistico, allacciamento</w:t>
      </w:r>
      <w:r w:rsidR="00096E94">
        <w:rPr>
          <w:rFonts w:ascii="Times New Roman" w:hAnsi="Times New Roman" w:cs="Times New Roman"/>
        </w:rPr>
        <w:t xml:space="preserve"> di</w:t>
      </w:r>
      <w:r w:rsidR="00096E94" w:rsidRPr="00950067">
        <w:rPr>
          <w:rFonts w:ascii="Times New Roman" w:hAnsi="Times New Roman" w:cs="Times New Roman"/>
        </w:rPr>
        <w:t xml:space="preserve"> utenze che si rendessero necessari ai fini e </w:t>
      </w:r>
      <w:r w:rsidR="00096E94">
        <w:rPr>
          <w:rFonts w:ascii="Times New Roman" w:hAnsi="Times New Roman" w:cs="Times New Roman"/>
        </w:rPr>
        <w:t xml:space="preserve">nei limiti dell’uso consentito. </w:t>
      </w:r>
      <w:r w:rsidR="00096E94" w:rsidRPr="0073406A">
        <w:rPr>
          <w:rFonts w:ascii="Times New Roman" w:hAnsi="Times New Roman" w:cs="Times New Roman"/>
        </w:rPr>
        <w:t xml:space="preserve">Tali interventi saranno effettuati a cura e spese dell’aggiudicatario, previa autorizzazione e verifica, anche progettuale, da parte </w:t>
      </w:r>
      <w:r w:rsidR="00096E94">
        <w:rPr>
          <w:rFonts w:ascii="Times New Roman" w:hAnsi="Times New Roman" w:cs="Times New Roman"/>
        </w:rPr>
        <w:t>dell’U</w:t>
      </w:r>
      <w:r w:rsidR="00096E94" w:rsidRPr="0073406A">
        <w:rPr>
          <w:rFonts w:ascii="Times New Roman" w:hAnsi="Times New Roman" w:cs="Times New Roman"/>
        </w:rPr>
        <w:t>ffici</w:t>
      </w:r>
      <w:r w:rsidR="00096E94">
        <w:rPr>
          <w:rFonts w:ascii="Times New Roman" w:hAnsi="Times New Roman" w:cs="Times New Roman"/>
        </w:rPr>
        <w:t>o Tecnico Comunale</w:t>
      </w:r>
      <w:r w:rsidR="00096E94" w:rsidRPr="0073406A">
        <w:rPr>
          <w:rFonts w:ascii="Times New Roman" w:hAnsi="Times New Roman" w:cs="Times New Roman"/>
        </w:rPr>
        <w:t xml:space="preserve">, senza </w:t>
      </w:r>
      <w:r w:rsidR="00096E94" w:rsidRPr="0073406A">
        <w:rPr>
          <w:rFonts w:ascii="Times New Roman" w:hAnsi="Times New Roman" w:cs="Times New Roman"/>
        </w:rPr>
        <w:lastRenderedPageBreak/>
        <w:t>che l’aggiudicatario possa vantare alcun indenniz</w:t>
      </w:r>
      <w:r w:rsidR="00096E94">
        <w:rPr>
          <w:rFonts w:ascii="Times New Roman" w:hAnsi="Times New Roman" w:cs="Times New Roman"/>
        </w:rPr>
        <w:t>zo da parte del Comune di Orciano Pisano</w:t>
      </w:r>
      <w:r w:rsidR="00096E94" w:rsidRPr="0073406A">
        <w:rPr>
          <w:rFonts w:ascii="Times New Roman" w:hAnsi="Times New Roman" w:cs="Times New Roman"/>
        </w:rPr>
        <w:t>, durante o a termine del rapporto.</w:t>
      </w:r>
    </w:p>
    <w:p w:rsidR="00813A7A" w:rsidRDefault="00950067" w:rsidP="007A0E4F">
      <w:pPr>
        <w:pStyle w:val="Default"/>
        <w:spacing w:after="157" w:line="360" w:lineRule="auto"/>
        <w:jc w:val="both"/>
        <w:rPr>
          <w:rFonts w:ascii="Times New Roman" w:hAnsi="Times New Roman" w:cs="Times New Roman"/>
        </w:rPr>
      </w:pPr>
      <w:r w:rsidRPr="00950067">
        <w:rPr>
          <w:rFonts w:ascii="Times New Roman" w:hAnsi="Times New Roman" w:cs="Times New Roman"/>
        </w:rPr>
        <w:t xml:space="preserve">Le unità immobiliari saranno assegnate a corpo e non a misura, pertanto, non vi sarà luogo ad azione per lesione, né ad aumento né a diminuzione del canone, per qualunque errore nella descrizione dei beni stessi nell’indicazione delle superfici, dovendosi intendere come conosciute ed accettate espressamente nel loro complesso. </w:t>
      </w:r>
    </w:p>
    <w:p w:rsidR="00813A7A" w:rsidRDefault="00950067" w:rsidP="007A0E4F">
      <w:pPr>
        <w:pStyle w:val="Default"/>
        <w:spacing w:after="157" w:line="360" w:lineRule="auto"/>
        <w:jc w:val="both"/>
        <w:rPr>
          <w:rFonts w:ascii="Times New Roman" w:hAnsi="Times New Roman" w:cs="Times New Roman"/>
        </w:rPr>
      </w:pPr>
      <w:r w:rsidRPr="00950067">
        <w:rPr>
          <w:rFonts w:ascii="Times New Roman" w:hAnsi="Times New Roman" w:cs="Times New Roman"/>
        </w:rPr>
        <w:t>Le unità immobiliari saranno assegnate nello stato di fatto e di diritto in cui si trovano, rimanendo a carico dell’aggiudicatario la richiesta e l’ottenimento di eventuali concessioni, licenze, autorizzazioni amministrative e/o di pubblica sicurezza occorrenti per l’uso, senza che l’aggiudicazione costituisca impegno al rilascio delle stesse da parte del Comune</w:t>
      </w:r>
      <w:r w:rsidR="00813A7A">
        <w:rPr>
          <w:rFonts w:ascii="Times New Roman" w:hAnsi="Times New Roman" w:cs="Times New Roman"/>
        </w:rPr>
        <w:t xml:space="preserve"> di Orciano Pisano e di altri enti pubblici.</w:t>
      </w:r>
    </w:p>
    <w:p w:rsidR="004B7716" w:rsidRDefault="004B7716" w:rsidP="004B7716">
      <w:pPr>
        <w:pStyle w:val="Default"/>
        <w:spacing w:after="157" w:line="360" w:lineRule="auto"/>
        <w:jc w:val="both"/>
        <w:rPr>
          <w:rFonts w:ascii="Times New Roman" w:hAnsi="Times New Roman" w:cs="Times New Roman"/>
        </w:rPr>
      </w:pPr>
      <w:r w:rsidRPr="004B7716">
        <w:rPr>
          <w:rFonts w:ascii="Times New Roman" w:hAnsi="Times New Roman" w:cs="Times New Roman"/>
        </w:rPr>
        <w:t>Il locatario dovrà tenere indenne il Comune da ogni danno e qualsiasi responsabilità verso terzi per atti e fatti, anche omissivi, conseguenti all’attiv</w:t>
      </w:r>
      <w:r>
        <w:rPr>
          <w:rFonts w:ascii="Times New Roman" w:hAnsi="Times New Roman" w:cs="Times New Roman"/>
        </w:rPr>
        <w:t>ità espletata all’interno dell’immobile locato, ivi inclusi eventuali</w:t>
      </w:r>
      <w:r w:rsidRPr="004B7716">
        <w:rPr>
          <w:rFonts w:ascii="Times New Roman" w:hAnsi="Times New Roman" w:cs="Times New Roman"/>
        </w:rPr>
        <w:t xml:space="preserve"> impianti e</w:t>
      </w:r>
      <w:r>
        <w:rPr>
          <w:rFonts w:ascii="Times New Roman" w:hAnsi="Times New Roman" w:cs="Times New Roman"/>
        </w:rPr>
        <w:t>/o</w:t>
      </w:r>
      <w:r w:rsidRPr="004B7716">
        <w:rPr>
          <w:rFonts w:ascii="Times New Roman" w:hAnsi="Times New Roman" w:cs="Times New Roman"/>
        </w:rPr>
        <w:t xml:space="preserve"> macchinari, anche se </w:t>
      </w:r>
      <w:r>
        <w:rPr>
          <w:rFonts w:ascii="Times New Roman" w:hAnsi="Times New Roman" w:cs="Times New Roman"/>
        </w:rPr>
        <w:t>imputabili ai suoi dipendenti e/o</w:t>
      </w:r>
      <w:r w:rsidRPr="004B7716">
        <w:rPr>
          <w:rFonts w:ascii="Times New Roman" w:hAnsi="Times New Roman" w:cs="Times New Roman"/>
        </w:rPr>
        <w:t xml:space="preserve"> agli utenti del servizio e sarà tenuto a rispondere dei danni causati a ciascuna parte dell’immobile per tutto il periodo della durata della locazione</w:t>
      </w:r>
      <w:r>
        <w:rPr>
          <w:rFonts w:ascii="Times New Roman" w:hAnsi="Times New Roman" w:cs="Times New Roman"/>
        </w:rPr>
        <w:t>.</w:t>
      </w:r>
    </w:p>
    <w:p w:rsidR="004F3517" w:rsidRDefault="004B7716" w:rsidP="004F3517">
      <w:pPr>
        <w:pStyle w:val="Default"/>
        <w:spacing w:after="157" w:line="360" w:lineRule="auto"/>
        <w:jc w:val="both"/>
        <w:rPr>
          <w:rFonts w:ascii="Times New Roman" w:hAnsi="Times New Roman" w:cs="Times New Roman"/>
        </w:rPr>
      </w:pPr>
      <w:r w:rsidRPr="004B7716">
        <w:rPr>
          <w:rFonts w:ascii="Times New Roman" w:hAnsi="Times New Roman" w:cs="Times New Roman"/>
        </w:rPr>
        <w:t xml:space="preserve">A tal fine il locatario dovrà contrarre con oneri a proprio carico idonea </w:t>
      </w:r>
      <w:r w:rsidRPr="004B7716">
        <w:rPr>
          <w:rFonts w:ascii="Times New Roman" w:hAnsi="Times New Roman" w:cs="Times New Roman"/>
          <w:b/>
        </w:rPr>
        <w:t xml:space="preserve">polizza d’assicurazione per la copertura dei rischi per danni a terzi </w:t>
      </w:r>
      <w:r>
        <w:rPr>
          <w:rFonts w:ascii="Times New Roman" w:hAnsi="Times New Roman" w:cs="Times New Roman"/>
        </w:rPr>
        <w:t>compreso il Comune di Orciano Pisano</w:t>
      </w:r>
      <w:r w:rsidRPr="004B7716">
        <w:rPr>
          <w:rFonts w:ascii="Times New Roman" w:hAnsi="Times New Roman" w:cs="Times New Roman"/>
        </w:rPr>
        <w:t xml:space="preserve">, fornendone copia della stessa all’Amministrazione. </w:t>
      </w:r>
    </w:p>
    <w:p w:rsidR="004B7716" w:rsidRPr="004B7716" w:rsidRDefault="004B7716" w:rsidP="004F3517">
      <w:pPr>
        <w:pStyle w:val="Default"/>
        <w:spacing w:after="157" w:line="360" w:lineRule="auto"/>
        <w:jc w:val="both"/>
        <w:rPr>
          <w:rFonts w:ascii="Times New Roman" w:hAnsi="Times New Roman" w:cs="Times New Roman"/>
        </w:rPr>
      </w:pPr>
      <w:r w:rsidRPr="004B7716">
        <w:rPr>
          <w:rFonts w:ascii="Times New Roman" w:hAnsi="Times New Roman" w:cs="Times New Roman"/>
        </w:rPr>
        <w:t xml:space="preserve">Alla scadenza della locazione il bene dovrà essere </w:t>
      </w:r>
      <w:r>
        <w:rPr>
          <w:rFonts w:ascii="Times New Roman" w:hAnsi="Times New Roman" w:cs="Times New Roman"/>
        </w:rPr>
        <w:t>riconsegnato al Comune di Orciano Pisano</w:t>
      </w:r>
      <w:r w:rsidRPr="004B7716">
        <w:rPr>
          <w:rFonts w:ascii="Times New Roman" w:hAnsi="Times New Roman" w:cs="Times New Roman"/>
        </w:rPr>
        <w:t xml:space="preserve"> nello stato in cui si trova; eventuali addizioni o miglioramenti apportativi dal locatario saranno acquisiti alla proprietà del Comune senza alcun onere ed obbligo d’indennità ovvero rimborso a carico di quest’ultimo. Costituiscono valida causa di decadenza della locazione gravi inadempimenti contrattuali quali il mancato o ritardato pagamento del corrispettivo, la cessione o subloca</w:t>
      </w:r>
      <w:r>
        <w:rPr>
          <w:rFonts w:ascii="Times New Roman" w:hAnsi="Times New Roman" w:cs="Times New Roman"/>
        </w:rPr>
        <w:t>zione</w:t>
      </w:r>
      <w:r w:rsidRPr="004B7716">
        <w:rPr>
          <w:rFonts w:ascii="Times New Roman" w:hAnsi="Times New Roman" w:cs="Times New Roman"/>
        </w:rPr>
        <w:t>, la mancata o diversa destinazione dell’uso previsto, forme illecite o illegittime e comunque impropri</w:t>
      </w:r>
      <w:r>
        <w:rPr>
          <w:rFonts w:ascii="Times New Roman" w:hAnsi="Times New Roman" w:cs="Times New Roman"/>
        </w:rPr>
        <w:t>e</w:t>
      </w:r>
      <w:r w:rsidRPr="004B7716">
        <w:rPr>
          <w:rFonts w:ascii="Times New Roman" w:hAnsi="Times New Roman" w:cs="Times New Roman"/>
        </w:rPr>
        <w:t xml:space="preserve"> di gestione dell’attività che siano tali da causare gravi danni materiali e morali all’Amministrazione. </w:t>
      </w:r>
    </w:p>
    <w:p w:rsidR="004B7716" w:rsidRDefault="004B7716" w:rsidP="004B7716">
      <w:pPr>
        <w:pStyle w:val="Default"/>
        <w:rPr>
          <w:b/>
          <w:bCs/>
          <w:sz w:val="22"/>
          <w:szCs w:val="22"/>
        </w:rPr>
      </w:pPr>
    </w:p>
    <w:p w:rsidR="004B7716" w:rsidRDefault="00A85871" w:rsidP="004B7716">
      <w:pPr>
        <w:pStyle w:val="Default"/>
        <w:rPr>
          <w:b/>
          <w:bCs/>
          <w:sz w:val="22"/>
          <w:szCs w:val="22"/>
        </w:rPr>
      </w:pPr>
      <w:r>
        <w:rPr>
          <w:b/>
          <w:bCs/>
          <w:sz w:val="22"/>
          <w:szCs w:val="22"/>
        </w:rPr>
        <w:t>7</w:t>
      </w:r>
      <w:r w:rsidR="004B7716">
        <w:rPr>
          <w:b/>
          <w:bCs/>
          <w:sz w:val="22"/>
          <w:szCs w:val="22"/>
        </w:rPr>
        <w:t xml:space="preserve">) MODALITÀ </w:t>
      </w:r>
      <w:proofErr w:type="spellStart"/>
      <w:r w:rsidR="004B7716">
        <w:rPr>
          <w:b/>
          <w:bCs/>
          <w:sz w:val="22"/>
          <w:szCs w:val="22"/>
        </w:rPr>
        <w:t>DI</w:t>
      </w:r>
      <w:proofErr w:type="spellEnd"/>
      <w:r w:rsidR="004B7716">
        <w:rPr>
          <w:b/>
          <w:bCs/>
          <w:sz w:val="22"/>
          <w:szCs w:val="22"/>
        </w:rPr>
        <w:t xml:space="preserve"> PARTECIPAZIONE </w:t>
      </w:r>
    </w:p>
    <w:p w:rsidR="007A2919" w:rsidRDefault="007A2919" w:rsidP="004B7716">
      <w:pPr>
        <w:pStyle w:val="Default"/>
        <w:rPr>
          <w:b/>
          <w:bCs/>
          <w:sz w:val="22"/>
          <w:szCs w:val="22"/>
        </w:rPr>
      </w:pPr>
    </w:p>
    <w:p w:rsidR="007A2919" w:rsidRDefault="007A2919" w:rsidP="001A0E20">
      <w:pPr>
        <w:pStyle w:val="Default"/>
        <w:spacing w:line="360" w:lineRule="auto"/>
        <w:jc w:val="both"/>
        <w:rPr>
          <w:rFonts w:ascii="Times New Roman" w:hAnsi="Times New Roman" w:cs="Times New Roman"/>
        </w:rPr>
      </w:pPr>
      <w:r w:rsidRPr="007A2919">
        <w:rPr>
          <w:rFonts w:ascii="Times New Roman" w:hAnsi="Times New Roman" w:cs="Times New Roman"/>
        </w:rPr>
        <w:t>I concorrenti dovranno presentare un plico chiuso, controfirmato sui lembi di chiusura, con la seguente dicitura</w:t>
      </w:r>
      <w:r w:rsidR="001A0E20">
        <w:rPr>
          <w:rFonts w:ascii="Times New Roman" w:hAnsi="Times New Roman" w:cs="Times New Roman"/>
        </w:rPr>
        <w:t>:</w:t>
      </w:r>
      <w:r w:rsidRPr="007A2919">
        <w:rPr>
          <w:rFonts w:ascii="Times New Roman" w:hAnsi="Times New Roman" w:cs="Times New Roman"/>
        </w:rPr>
        <w:t xml:space="preserve"> </w:t>
      </w:r>
    </w:p>
    <w:p w:rsidR="00367F00" w:rsidRDefault="008306A7" w:rsidP="00C8662A">
      <w:pPr>
        <w:pStyle w:val="Default"/>
        <w:spacing w:line="360" w:lineRule="auto"/>
        <w:jc w:val="both"/>
        <w:rPr>
          <w:rFonts w:ascii="Times New Roman" w:hAnsi="Times New Roman" w:cs="Times New Roman"/>
        </w:rPr>
      </w:pPr>
      <w:r>
        <w:rPr>
          <w:rFonts w:ascii="Times New Roman" w:hAnsi="Times New Roman" w:cs="Times New Roman"/>
        </w:rPr>
        <w:lastRenderedPageBreak/>
        <w:t>"</w:t>
      </w:r>
      <w:r w:rsidR="007A2919" w:rsidRPr="007A2919">
        <w:rPr>
          <w:rFonts w:ascii="Times New Roman" w:hAnsi="Times New Roman" w:cs="Times New Roman"/>
          <w:b/>
          <w:bCs/>
        </w:rPr>
        <w:t xml:space="preserve">ASTA PUBBLICA PER </w:t>
      </w:r>
      <w:r w:rsidR="00367F00">
        <w:rPr>
          <w:rFonts w:ascii="Times New Roman" w:hAnsi="Times New Roman" w:cs="Times New Roman"/>
          <w:b/>
          <w:bCs/>
        </w:rPr>
        <w:t xml:space="preserve">L’ASSEGNAZIONE IN LOCAZIONE </w:t>
      </w:r>
      <w:proofErr w:type="spellStart"/>
      <w:r w:rsidR="00367F00">
        <w:rPr>
          <w:rFonts w:ascii="Times New Roman" w:hAnsi="Times New Roman" w:cs="Times New Roman"/>
          <w:b/>
          <w:bCs/>
        </w:rPr>
        <w:t>DI</w:t>
      </w:r>
      <w:proofErr w:type="spellEnd"/>
      <w:r w:rsidR="00367F00">
        <w:rPr>
          <w:rFonts w:ascii="Times New Roman" w:hAnsi="Times New Roman" w:cs="Times New Roman"/>
          <w:b/>
          <w:bCs/>
        </w:rPr>
        <w:t xml:space="preserve"> N.1 IMMOBILE</w:t>
      </w:r>
      <w:r w:rsidR="007A2919" w:rsidRPr="007A2919">
        <w:rPr>
          <w:rFonts w:ascii="Times New Roman" w:hAnsi="Times New Roman" w:cs="Times New Roman"/>
          <w:b/>
          <w:bCs/>
        </w:rPr>
        <w:t xml:space="preserve"> </w:t>
      </w:r>
      <w:proofErr w:type="spellStart"/>
      <w:r w:rsidR="007A2919" w:rsidRPr="007A2919">
        <w:rPr>
          <w:rFonts w:ascii="Times New Roman" w:hAnsi="Times New Roman" w:cs="Times New Roman"/>
          <w:b/>
          <w:bCs/>
        </w:rPr>
        <w:t>DI</w:t>
      </w:r>
      <w:proofErr w:type="spellEnd"/>
      <w:r w:rsidR="007A2919" w:rsidRPr="007A2919">
        <w:rPr>
          <w:rFonts w:ascii="Times New Roman" w:hAnsi="Times New Roman" w:cs="Times New Roman"/>
          <w:b/>
          <w:bCs/>
        </w:rPr>
        <w:t xml:space="preserve"> P</w:t>
      </w:r>
      <w:r w:rsidR="00A85871">
        <w:rPr>
          <w:rFonts w:ascii="Times New Roman" w:hAnsi="Times New Roman" w:cs="Times New Roman"/>
          <w:b/>
          <w:bCs/>
        </w:rPr>
        <w:t>ROPRIETA’ COMUNALE SITO</w:t>
      </w:r>
      <w:r w:rsidR="00367F00">
        <w:rPr>
          <w:rFonts w:ascii="Times New Roman" w:hAnsi="Times New Roman" w:cs="Times New Roman"/>
          <w:b/>
          <w:bCs/>
        </w:rPr>
        <w:t xml:space="preserve"> IN </w:t>
      </w:r>
      <w:r w:rsidR="007A2919" w:rsidRPr="007A2919">
        <w:rPr>
          <w:rFonts w:ascii="Times New Roman" w:hAnsi="Times New Roman" w:cs="Times New Roman"/>
          <w:b/>
          <w:bCs/>
        </w:rPr>
        <w:t>O</w:t>
      </w:r>
      <w:r w:rsidR="00367F00">
        <w:rPr>
          <w:rFonts w:ascii="Times New Roman" w:hAnsi="Times New Roman" w:cs="Times New Roman"/>
          <w:b/>
          <w:bCs/>
        </w:rPr>
        <w:t>RCIANO PISANO</w:t>
      </w:r>
      <w:r>
        <w:rPr>
          <w:rFonts w:ascii="Times New Roman" w:hAnsi="Times New Roman" w:cs="Times New Roman"/>
          <w:b/>
          <w:bCs/>
        </w:rPr>
        <w:t xml:space="preserve"> – ANNO 2016"</w:t>
      </w:r>
      <w:r w:rsidR="007A2919" w:rsidRPr="007A2919">
        <w:rPr>
          <w:rFonts w:ascii="Times New Roman" w:hAnsi="Times New Roman" w:cs="Times New Roman"/>
          <w:b/>
          <w:bCs/>
        </w:rPr>
        <w:t xml:space="preserve"> </w:t>
      </w:r>
      <w:r w:rsidR="007A2919" w:rsidRPr="007A2919">
        <w:rPr>
          <w:rFonts w:ascii="Times New Roman" w:hAnsi="Times New Roman" w:cs="Times New Roman"/>
        </w:rPr>
        <w:t xml:space="preserve">il tutto a </w:t>
      </w:r>
      <w:r w:rsidR="007A2919" w:rsidRPr="007A2919">
        <w:rPr>
          <w:rFonts w:ascii="Times New Roman" w:hAnsi="Times New Roman" w:cs="Times New Roman"/>
          <w:b/>
          <w:bCs/>
        </w:rPr>
        <w:t>pena di esclusione</w:t>
      </w:r>
      <w:r w:rsidR="007A2919" w:rsidRPr="007A2919">
        <w:rPr>
          <w:rFonts w:ascii="Times New Roman" w:hAnsi="Times New Roman" w:cs="Times New Roman"/>
        </w:rPr>
        <w:t>. Il plico dovrà inoltre riportare l’indicazione del mit</w:t>
      </w:r>
      <w:r w:rsidR="00367F00">
        <w:rPr>
          <w:rFonts w:ascii="Times New Roman" w:hAnsi="Times New Roman" w:cs="Times New Roman"/>
        </w:rPr>
        <w:t>tente ed il relativo indirizzo.</w:t>
      </w:r>
    </w:p>
    <w:p w:rsidR="007A2919" w:rsidRDefault="007A2919" w:rsidP="001A0E20">
      <w:pPr>
        <w:pStyle w:val="Default"/>
        <w:spacing w:line="360" w:lineRule="auto"/>
        <w:jc w:val="both"/>
        <w:rPr>
          <w:rFonts w:ascii="Times New Roman" w:hAnsi="Times New Roman" w:cs="Times New Roman"/>
        </w:rPr>
      </w:pPr>
      <w:r w:rsidRPr="007A2919">
        <w:rPr>
          <w:rFonts w:ascii="Times New Roman" w:hAnsi="Times New Roman" w:cs="Times New Roman"/>
        </w:rPr>
        <w:t xml:space="preserve">Il plico dovrà contenere: </w:t>
      </w:r>
    </w:p>
    <w:p w:rsidR="008306A7" w:rsidRPr="007A2919" w:rsidRDefault="008306A7" w:rsidP="001A0E20">
      <w:pPr>
        <w:pStyle w:val="Default"/>
        <w:spacing w:line="360" w:lineRule="auto"/>
        <w:jc w:val="both"/>
        <w:rPr>
          <w:rFonts w:ascii="Times New Roman" w:hAnsi="Times New Roman" w:cs="Times New Roman"/>
        </w:rPr>
      </w:pPr>
    </w:p>
    <w:p w:rsidR="00A85871" w:rsidRPr="00C8662A" w:rsidRDefault="007A2919" w:rsidP="00C8662A">
      <w:pPr>
        <w:pStyle w:val="Default"/>
        <w:numPr>
          <w:ilvl w:val="0"/>
          <w:numId w:val="2"/>
        </w:numPr>
        <w:spacing w:line="360" w:lineRule="auto"/>
        <w:jc w:val="both"/>
        <w:rPr>
          <w:rFonts w:ascii="Times New Roman" w:hAnsi="Times New Roman" w:cs="Times New Roman"/>
          <w:b/>
          <w:bCs/>
        </w:rPr>
      </w:pPr>
      <w:r w:rsidRPr="00A85871">
        <w:rPr>
          <w:rFonts w:ascii="Times New Roman" w:hAnsi="Times New Roman" w:cs="Times New Roman"/>
          <w:b/>
          <w:bCs/>
        </w:rPr>
        <w:t xml:space="preserve">DOMANDA </w:t>
      </w:r>
      <w:proofErr w:type="spellStart"/>
      <w:r w:rsidRPr="00A85871">
        <w:rPr>
          <w:rFonts w:ascii="Times New Roman" w:hAnsi="Times New Roman" w:cs="Times New Roman"/>
          <w:b/>
          <w:bCs/>
        </w:rPr>
        <w:t>DI</w:t>
      </w:r>
      <w:proofErr w:type="spellEnd"/>
      <w:r w:rsidRPr="00A85871">
        <w:rPr>
          <w:rFonts w:ascii="Times New Roman" w:hAnsi="Times New Roman" w:cs="Times New Roman"/>
          <w:b/>
          <w:bCs/>
        </w:rPr>
        <w:t xml:space="preserve"> PARTECIPAZIONE CON UNITA AUTOCERTIFICAZIONE </w:t>
      </w:r>
      <w:r w:rsidRPr="00C8662A">
        <w:rPr>
          <w:rFonts w:ascii="Times New Roman" w:hAnsi="Times New Roman" w:cs="Times New Roman"/>
          <w:b/>
          <w:bCs/>
        </w:rPr>
        <w:t>redatta in lingua italiana e sottoscritta (</w:t>
      </w:r>
      <w:r w:rsidRPr="00A85871">
        <w:rPr>
          <w:rFonts w:ascii="Times New Roman" w:hAnsi="Times New Roman" w:cs="Times New Roman"/>
          <w:b/>
          <w:bCs/>
        </w:rPr>
        <w:t>pena l’esclusione</w:t>
      </w:r>
      <w:r w:rsidRPr="00C8662A">
        <w:rPr>
          <w:rFonts w:ascii="Times New Roman" w:hAnsi="Times New Roman" w:cs="Times New Roman"/>
          <w:b/>
          <w:bCs/>
        </w:rPr>
        <w:t xml:space="preserve">) con firma non autenticata, utilizzando preferibilmente il </w:t>
      </w:r>
      <w:r w:rsidRPr="00A85871">
        <w:rPr>
          <w:rFonts w:ascii="Times New Roman" w:hAnsi="Times New Roman" w:cs="Times New Roman"/>
          <w:b/>
          <w:bCs/>
        </w:rPr>
        <w:t xml:space="preserve">MODELLO A; </w:t>
      </w:r>
    </w:p>
    <w:p w:rsidR="00CB623A" w:rsidRPr="00A85871" w:rsidRDefault="007A2919" w:rsidP="00CB623A">
      <w:pPr>
        <w:pStyle w:val="Default"/>
        <w:numPr>
          <w:ilvl w:val="0"/>
          <w:numId w:val="1"/>
        </w:numPr>
        <w:spacing w:after="167" w:line="360" w:lineRule="auto"/>
        <w:jc w:val="both"/>
        <w:rPr>
          <w:rFonts w:ascii="Times New Roman" w:hAnsi="Times New Roman" w:cs="Times New Roman"/>
        </w:rPr>
      </w:pPr>
      <w:r w:rsidRPr="00A85871">
        <w:rPr>
          <w:rFonts w:ascii="Times New Roman" w:hAnsi="Times New Roman" w:cs="Times New Roman"/>
        </w:rPr>
        <w:t>originale della ricevuta di versamento del deposito cauzionale provvisorio, ovvero originale fidej</w:t>
      </w:r>
      <w:r w:rsidR="00CB623A" w:rsidRPr="00A85871">
        <w:rPr>
          <w:rFonts w:ascii="Times New Roman" w:hAnsi="Times New Roman" w:cs="Times New Roman"/>
        </w:rPr>
        <w:t>ussione bancaria o assicurativa;</w:t>
      </w:r>
    </w:p>
    <w:p w:rsidR="00CB623A" w:rsidRPr="00CB623A" w:rsidRDefault="007A2919" w:rsidP="00CB623A">
      <w:pPr>
        <w:pStyle w:val="Default"/>
        <w:numPr>
          <w:ilvl w:val="0"/>
          <w:numId w:val="1"/>
        </w:numPr>
        <w:spacing w:line="360" w:lineRule="auto"/>
        <w:jc w:val="both"/>
        <w:rPr>
          <w:rFonts w:ascii="Times New Roman" w:hAnsi="Times New Roman" w:cs="Times New Roman"/>
        </w:rPr>
      </w:pPr>
      <w:r w:rsidRPr="00CB623A">
        <w:rPr>
          <w:rFonts w:ascii="Times New Roman" w:hAnsi="Times New Roman" w:cs="Times New Roman"/>
          <w:b/>
          <w:bCs/>
        </w:rPr>
        <w:t xml:space="preserve">fotocopia del documento di identità </w:t>
      </w:r>
      <w:r w:rsidRPr="00CB623A">
        <w:rPr>
          <w:rFonts w:ascii="Times New Roman" w:hAnsi="Times New Roman" w:cs="Times New Roman"/>
        </w:rPr>
        <w:t xml:space="preserve">del sottoscrittore della domanda; </w:t>
      </w:r>
    </w:p>
    <w:p w:rsidR="00CB623A" w:rsidRPr="008306A7" w:rsidRDefault="007A2919" w:rsidP="00CB623A">
      <w:pPr>
        <w:pStyle w:val="Default"/>
        <w:numPr>
          <w:ilvl w:val="0"/>
          <w:numId w:val="1"/>
        </w:numPr>
        <w:spacing w:line="360" w:lineRule="auto"/>
        <w:jc w:val="both"/>
        <w:rPr>
          <w:rFonts w:ascii="Times New Roman" w:hAnsi="Times New Roman" w:cs="Times New Roman"/>
        </w:rPr>
      </w:pPr>
      <w:r w:rsidRPr="00CB623A">
        <w:rPr>
          <w:rFonts w:ascii="Times New Roman" w:hAnsi="Times New Roman" w:cs="Times New Roman"/>
          <w:b/>
          <w:bCs/>
        </w:rPr>
        <w:t xml:space="preserve">fotocopia del permesso/carta di soggiorno; </w:t>
      </w:r>
    </w:p>
    <w:p w:rsidR="008306A7" w:rsidRPr="00CB623A" w:rsidRDefault="008306A7" w:rsidP="008306A7">
      <w:pPr>
        <w:pStyle w:val="Default"/>
        <w:spacing w:line="360" w:lineRule="auto"/>
        <w:ind w:left="720"/>
        <w:jc w:val="both"/>
        <w:rPr>
          <w:rFonts w:ascii="Times New Roman" w:hAnsi="Times New Roman" w:cs="Times New Roman"/>
        </w:rPr>
      </w:pPr>
    </w:p>
    <w:p w:rsidR="007A2919" w:rsidRDefault="007A2919" w:rsidP="00096E94">
      <w:pPr>
        <w:pStyle w:val="Default"/>
        <w:numPr>
          <w:ilvl w:val="0"/>
          <w:numId w:val="2"/>
        </w:numPr>
        <w:spacing w:line="360" w:lineRule="auto"/>
        <w:jc w:val="both"/>
        <w:rPr>
          <w:rFonts w:ascii="Times New Roman" w:hAnsi="Times New Roman" w:cs="Times New Roman"/>
          <w:b/>
          <w:bCs/>
        </w:rPr>
      </w:pPr>
      <w:r w:rsidRPr="00096E94">
        <w:rPr>
          <w:rFonts w:ascii="Times New Roman" w:hAnsi="Times New Roman" w:cs="Times New Roman"/>
          <w:b/>
          <w:bCs/>
        </w:rPr>
        <w:t xml:space="preserve">BUSTA CHIUSA con la dicitura “OFFERTA ECONOMICA”, chiusa e controfirmata sui lembi di chiusura (pena l’esclusione). La busta dovrà contenere l’offerta economica, compilata (utilizzando preferibilmente il Modello </w:t>
      </w:r>
      <w:r w:rsidR="00295823" w:rsidRPr="00096E94">
        <w:rPr>
          <w:rFonts w:ascii="Times New Roman" w:hAnsi="Times New Roman" w:cs="Times New Roman"/>
          <w:b/>
          <w:bCs/>
        </w:rPr>
        <w:t>B</w:t>
      </w:r>
      <w:r w:rsidRPr="00096E94">
        <w:rPr>
          <w:rFonts w:ascii="Times New Roman" w:hAnsi="Times New Roman" w:cs="Times New Roman"/>
          <w:b/>
          <w:bCs/>
        </w:rPr>
        <w:t xml:space="preserve"> allegato) e munita di apposita marca da bo</w:t>
      </w:r>
      <w:r w:rsidR="008306A7">
        <w:rPr>
          <w:rFonts w:ascii="Times New Roman" w:hAnsi="Times New Roman" w:cs="Times New Roman"/>
          <w:b/>
          <w:bCs/>
        </w:rPr>
        <w:t>llo;</w:t>
      </w:r>
    </w:p>
    <w:p w:rsidR="008306A7" w:rsidRPr="00096E94" w:rsidRDefault="008306A7" w:rsidP="008306A7">
      <w:pPr>
        <w:pStyle w:val="Default"/>
        <w:spacing w:line="360" w:lineRule="auto"/>
        <w:ind w:left="720"/>
        <w:jc w:val="both"/>
        <w:rPr>
          <w:rFonts w:ascii="Times New Roman" w:hAnsi="Times New Roman" w:cs="Times New Roman"/>
          <w:b/>
          <w:bCs/>
        </w:rPr>
      </w:pPr>
    </w:p>
    <w:p w:rsidR="00295823" w:rsidRPr="008306A7" w:rsidRDefault="00295823" w:rsidP="00096E94">
      <w:pPr>
        <w:pStyle w:val="Default"/>
        <w:numPr>
          <w:ilvl w:val="0"/>
          <w:numId w:val="2"/>
        </w:numPr>
        <w:spacing w:line="360" w:lineRule="auto"/>
        <w:jc w:val="both"/>
        <w:rPr>
          <w:rFonts w:ascii="Times New Roman" w:hAnsi="Times New Roman" w:cs="Times New Roman"/>
          <w:b/>
        </w:rPr>
      </w:pPr>
      <w:r w:rsidRPr="008306A7">
        <w:rPr>
          <w:rFonts w:ascii="Times New Roman" w:hAnsi="Times New Roman" w:cs="Times New Roman"/>
          <w:b/>
          <w:bCs/>
        </w:rPr>
        <w:t>BUSTA CHIUSA con la dicitura “OFFERTA TECNICA”, chiusa e controfirmata sui lembi di chiusura (pena l’esclusione). La busta dovrà contenere l’offerta tecnica, compilata (utilizzando preferibilmente il Modello C allegato)</w:t>
      </w:r>
      <w:r w:rsidR="003513E9" w:rsidRPr="008306A7">
        <w:rPr>
          <w:rFonts w:ascii="Times New Roman" w:hAnsi="Times New Roman" w:cs="Times New Roman"/>
          <w:b/>
          <w:bCs/>
        </w:rPr>
        <w:t>.</w:t>
      </w:r>
    </w:p>
    <w:p w:rsidR="00295823" w:rsidRPr="00CB623A" w:rsidRDefault="00295823" w:rsidP="00CB623A">
      <w:pPr>
        <w:pStyle w:val="Default"/>
        <w:spacing w:line="360" w:lineRule="auto"/>
        <w:jc w:val="both"/>
        <w:rPr>
          <w:rFonts w:ascii="Times New Roman" w:hAnsi="Times New Roman" w:cs="Times New Roman"/>
          <w:highlight w:val="yellow"/>
        </w:rPr>
      </w:pPr>
    </w:p>
    <w:p w:rsidR="007A2919" w:rsidRPr="00CB623A" w:rsidRDefault="00D24313" w:rsidP="00CB623A">
      <w:pPr>
        <w:pStyle w:val="Default"/>
        <w:spacing w:line="360" w:lineRule="auto"/>
        <w:jc w:val="both"/>
        <w:rPr>
          <w:rFonts w:ascii="Times New Roman" w:hAnsi="Times New Roman" w:cs="Times New Roman"/>
        </w:rPr>
      </w:pPr>
      <w:r>
        <w:rPr>
          <w:rFonts w:ascii="Times New Roman" w:hAnsi="Times New Roman" w:cs="Times New Roman"/>
        </w:rPr>
        <w:t xml:space="preserve">L’offerta tecnica dovrà indicare l’attività che il proponente intende svolgere all’interno del locale. </w:t>
      </w:r>
      <w:r w:rsidR="007A2919" w:rsidRPr="00CB623A">
        <w:rPr>
          <w:rFonts w:ascii="Times New Roman" w:hAnsi="Times New Roman" w:cs="Times New Roman"/>
        </w:rPr>
        <w:t xml:space="preserve">L’offerta economica dovrà indicare - in cifra ed in lettera - il canone annuo offerto, essere datata e sottoscritta dall’offerente o dal legale rappresentante per le Società. </w:t>
      </w:r>
      <w:r w:rsidR="007A2919" w:rsidRPr="00CB623A">
        <w:rPr>
          <w:rFonts w:ascii="Times New Roman" w:hAnsi="Times New Roman" w:cs="Times New Roman"/>
          <w:b/>
          <w:bCs/>
        </w:rPr>
        <w:t xml:space="preserve">E’ nulla l’offerta priva di sottoscrizione. </w:t>
      </w:r>
      <w:r w:rsidR="007A2919" w:rsidRPr="00CB623A">
        <w:rPr>
          <w:rFonts w:ascii="Times New Roman" w:hAnsi="Times New Roman" w:cs="Times New Roman"/>
        </w:rPr>
        <w:t>Non saranno ritenute valide le offerte condizionate o espresse in modo indeterminato. Le stesse non dovranno recare, a pena di nullità, cancellazioni, aggiunte o correzioni, salvo che non siano espressamente approvate con postilla firmata dall’offerente. In caso di discordanza tra il prezzo dell'offerta indicato in lettere e quello indicato in cifre, sarà ritenuta valida l'indicazione più vant</w:t>
      </w:r>
      <w:r w:rsidR="00CB623A">
        <w:rPr>
          <w:rFonts w:ascii="Times New Roman" w:hAnsi="Times New Roman" w:cs="Times New Roman"/>
        </w:rPr>
        <w:t>aggiosa per il Comune di Orciano Pisano.</w:t>
      </w:r>
      <w:r w:rsidR="007A2919" w:rsidRPr="00CB623A">
        <w:rPr>
          <w:rFonts w:ascii="Times New Roman" w:hAnsi="Times New Roman" w:cs="Times New Roman"/>
        </w:rPr>
        <w:t xml:space="preserve"> </w:t>
      </w:r>
    </w:p>
    <w:p w:rsidR="00CB623A" w:rsidRDefault="00CB623A" w:rsidP="007A2919">
      <w:pPr>
        <w:pStyle w:val="Default"/>
        <w:rPr>
          <w:b/>
          <w:bCs/>
          <w:sz w:val="22"/>
          <w:szCs w:val="22"/>
        </w:rPr>
      </w:pPr>
    </w:p>
    <w:p w:rsidR="007A2919" w:rsidRDefault="0076644E" w:rsidP="007A2919">
      <w:pPr>
        <w:pStyle w:val="Default"/>
        <w:rPr>
          <w:sz w:val="22"/>
          <w:szCs w:val="22"/>
        </w:rPr>
      </w:pPr>
      <w:r>
        <w:rPr>
          <w:b/>
          <w:bCs/>
          <w:sz w:val="22"/>
          <w:szCs w:val="22"/>
        </w:rPr>
        <w:t>8</w:t>
      </w:r>
      <w:r w:rsidR="007A2919">
        <w:rPr>
          <w:b/>
          <w:bCs/>
          <w:sz w:val="22"/>
          <w:szCs w:val="22"/>
        </w:rPr>
        <w:t xml:space="preserve">) TERMINE </w:t>
      </w:r>
      <w:proofErr w:type="spellStart"/>
      <w:r w:rsidR="007A2919">
        <w:rPr>
          <w:b/>
          <w:bCs/>
          <w:sz w:val="22"/>
          <w:szCs w:val="22"/>
        </w:rPr>
        <w:t>DI</w:t>
      </w:r>
      <w:proofErr w:type="spellEnd"/>
      <w:r w:rsidR="007A2919">
        <w:rPr>
          <w:b/>
          <w:bCs/>
          <w:sz w:val="22"/>
          <w:szCs w:val="22"/>
        </w:rPr>
        <w:t xml:space="preserve"> PRESENTAZIONE DEL PLICO </w:t>
      </w:r>
    </w:p>
    <w:p w:rsidR="007A2919" w:rsidRDefault="007A2919" w:rsidP="007A2919">
      <w:pPr>
        <w:pStyle w:val="Default"/>
        <w:rPr>
          <w:sz w:val="22"/>
          <w:szCs w:val="22"/>
        </w:rPr>
      </w:pPr>
    </w:p>
    <w:p w:rsidR="007A2919" w:rsidRPr="00CB623A" w:rsidRDefault="007A2919" w:rsidP="00CB623A">
      <w:pPr>
        <w:pStyle w:val="Default"/>
        <w:spacing w:line="360" w:lineRule="auto"/>
        <w:jc w:val="both"/>
        <w:rPr>
          <w:rFonts w:ascii="Times New Roman" w:hAnsi="Times New Roman" w:cs="Times New Roman"/>
        </w:rPr>
      </w:pPr>
      <w:r w:rsidRPr="00CB623A">
        <w:rPr>
          <w:rFonts w:ascii="Times New Roman" w:hAnsi="Times New Roman" w:cs="Times New Roman"/>
          <w:b/>
          <w:bCs/>
        </w:rPr>
        <w:t>Il plico do</w:t>
      </w:r>
      <w:r w:rsidR="00CB623A">
        <w:rPr>
          <w:rFonts w:ascii="Times New Roman" w:hAnsi="Times New Roman" w:cs="Times New Roman"/>
          <w:b/>
          <w:bCs/>
        </w:rPr>
        <w:t xml:space="preserve">vrà pervenire al COMUNE </w:t>
      </w:r>
      <w:proofErr w:type="spellStart"/>
      <w:r w:rsidR="00CB623A">
        <w:rPr>
          <w:rFonts w:ascii="Times New Roman" w:hAnsi="Times New Roman" w:cs="Times New Roman"/>
          <w:b/>
          <w:bCs/>
        </w:rPr>
        <w:t>DI</w:t>
      </w:r>
      <w:proofErr w:type="spellEnd"/>
      <w:r w:rsidR="00CB623A">
        <w:rPr>
          <w:rFonts w:ascii="Times New Roman" w:hAnsi="Times New Roman" w:cs="Times New Roman"/>
          <w:b/>
          <w:bCs/>
        </w:rPr>
        <w:t xml:space="preserve"> </w:t>
      </w:r>
      <w:r w:rsidRPr="00CB623A">
        <w:rPr>
          <w:rFonts w:ascii="Times New Roman" w:hAnsi="Times New Roman" w:cs="Times New Roman"/>
          <w:b/>
          <w:bCs/>
        </w:rPr>
        <w:t>O</w:t>
      </w:r>
      <w:r w:rsidR="00CB623A">
        <w:rPr>
          <w:rFonts w:ascii="Times New Roman" w:hAnsi="Times New Roman" w:cs="Times New Roman"/>
          <w:b/>
          <w:bCs/>
        </w:rPr>
        <w:t>RCIANO PISANO</w:t>
      </w:r>
      <w:r w:rsidRPr="00CB623A">
        <w:rPr>
          <w:rFonts w:ascii="Times New Roman" w:hAnsi="Times New Roman" w:cs="Times New Roman"/>
          <w:b/>
          <w:bCs/>
        </w:rPr>
        <w:t xml:space="preserve"> </w:t>
      </w:r>
      <w:r w:rsidR="0076644E">
        <w:rPr>
          <w:rFonts w:ascii="Times New Roman" w:hAnsi="Times New Roman" w:cs="Times New Roman"/>
          <w:b/>
          <w:bCs/>
        </w:rPr>
        <w:t xml:space="preserve">– PIAZZA DEL MUNICIPIO N. 1 – </w:t>
      </w:r>
      <w:r w:rsidR="0076644E" w:rsidRPr="0076644E">
        <w:rPr>
          <w:rFonts w:ascii="Times New Roman" w:hAnsi="Times New Roman" w:cs="Times New Roman"/>
          <w:b/>
          <w:bCs/>
        </w:rPr>
        <w:t>56040</w:t>
      </w:r>
      <w:r w:rsidR="00CB623A" w:rsidRPr="0076644E">
        <w:rPr>
          <w:rFonts w:ascii="Times New Roman" w:hAnsi="Times New Roman" w:cs="Times New Roman"/>
          <w:b/>
          <w:bCs/>
        </w:rPr>
        <w:t xml:space="preserve"> ORCIANO PISANO</w:t>
      </w:r>
      <w:r w:rsidRPr="0076644E">
        <w:rPr>
          <w:rFonts w:ascii="Times New Roman" w:hAnsi="Times New Roman" w:cs="Times New Roman"/>
          <w:b/>
          <w:bCs/>
        </w:rPr>
        <w:t>, a pena di esclusione, entro e non</w:t>
      </w:r>
      <w:r w:rsidR="00976368">
        <w:rPr>
          <w:rFonts w:ascii="Times New Roman" w:hAnsi="Times New Roman" w:cs="Times New Roman"/>
          <w:b/>
          <w:bCs/>
        </w:rPr>
        <w:t xml:space="preserve"> oltre le ore </w:t>
      </w:r>
      <w:r w:rsidR="0082509C">
        <w:rPr>
          <w:rFonts w:ascii="Times New Roman" w:hAnsi="Times New Roman" w:cs="Times New Roman"/>
          <w:b/>
          <w:bCs/>
        </w:rPr>
        <w:t xml:space="preserve">08.00 </w:t>
      </w:r>
      <w:r w:rsidR="008306A7" w:rsidRPr="0082509C">
        <w:rPr>
          <w:rFonts w:ascii="Times New Roman" w:hAnsi="Times New Roman" w:cs="Times New Roman"/>
          <w:b/>
          <w:bCs/>
        </w:rPr>
        <w:t>del</w:t>
      </w:r>
      <w:r w:rsidR="0082509C" w:rsidRPr="0082509C">
        <w:rPr>
          <w:rFonts w:ascii="Times New Roman" w:hAnsi="Times New Roman" w:cs="Times New Roman"/>
          <w:b/>
          <w:bCs/>
        </w:rPr>
        <w:t xml:space="preserve"> </w:t>
      </w:r>
      <w:r w:rsidR="0082509C">
        <w:rPr>
          <w:rFonts w:ascii="Times New Roman" w:hAnsi="Times New Roman" w:cs="Times New Roman"/>
          <w:b/>
          <w:bCs/>
        </w:rPr>
        <w:lastRenderedPageBreak/>
        <w:t>22.09.2016.</w:t>
      </w:r>
      <w:r w:rsidRPr="00CB623A">
        <w:rPr>
          <w:rFonts w:ascii="Times New Roman" w:hAnsi="Times New Roman" w:cs="Times New Roman"/>
          <w:b/>
          <w:bCs/>
        </w:rPr>
        <w:t xml:space="preserve"> </w:t>
      </w:r>
      <w:r w:rsidRPr="00CB623A">
        <w:rPr>
          <w:rFonts w:ascii="Times New Roman" w:hAnsi="Times New Roman" w:cs="Times New Roman"/>
        </w:rPr>
        <w:t>Il plico potrà essere consegnato a mano o spedito a mezzo posta; in ogni caso il limite massimo, ai fini della presentazione, è quello sopraindicato, non assumendosi l’Amministrazione Comunale alcuna responsabilità in merito a ritardi. Farà fede il timbro della data di ricevimento e l’orario posto dall’Ufficio suddetto del Comune all’atto del ricevimento. I plichi, con qualsiasi mezzo pervenuti, presentati successivamente alla scadenza del termine suddetto, anche se per causa di forza maggiore, non saranno ritenuti validi ed i relativi concorrenti non saranno ammessi all’asta. Non saranno ammesse offerte aggiuntive o sostitutive.</w:t>
      </w:r>
    </w:p>
    <w:p w:rsidR="00B550B8" w:rsidRDefault="00B550B8" w:rsidP="00B550B8">
      <w:pPr>
        <w:pStyle w:val="Default"/>
      </w:pPr>
    </w:p>
    <w:p w:rsidR="00B550B8" w:rsidRDefault="0076644E" w:rsidP="00B550B8">
      <w:pPr>
        <w:pStyle w:val="Default"/>
        <w:rPr>
          <w:sz w:val="22"/>
          <w:szCs w:val="22"/>
        </w:rPr>
      </w:pPr>
      <w:r>
        <w:rPr>
          <w:b/>
          <w:bCs/>
          <w:sz w:val="22"/>
          <w:szCs w:val="22"/>
        </w:rPr>
        <w:t>9</w:t>
      </w:r>
      <w:r w:rsidR="00B550B8">
        <w:rPr>
          <w:b/>
          <w:bCs/>
          <w:sz w:val="22"/>
          <w:szCs w:val="22"/>
        </w:rPr>
        <w:t xml:space="preserve">) SEDUTA </w:t>
      </w:r>
      <w:proofErr w:type="spellStart"/>
      <w:r w:rsidR="00B550B8">
        <w:rPr>
          <w:b/>
          <w:bCs/>
          <w:sz w:val="22"/>
          <w:szCs w:val="22"/>
        </w:rPr>
        <w:t>DI</w:t>
      </w:r>
      <w:proofErr w:type="spellEnd"/>
      <w:r w:rsidR="00B550B8">
        <w:rPr>
          <w:b/>
          <w:bCs/>
          <w:sz w:val="22"/>
          <w:szCs w:val="22"/>
        </w:rPr>
        <w:t xml:space="preserve"> GARA </w:t>
      </w:r>
    </w:p>
    <w:p w:rsidR="00B550B8" w:rsidRDefault="00B550B8" w:rsidP="00B550B8">
      <w:pPr>
        <w:pStyle w:val="Default"/>
        <w:rPr>
          <w:b/>
          <w:bCs/>
          <w:sz w:val="22"/>
          <w:szCs w:val="22"/>
        </w:rPr>
      </w:pPr>
    </w:p>
    <w:p w:rsidR="00B550B8" w:rsidRPr="00B550B8" w:rsidRDefault="00B550B8" w:rsidP="00B550B8">
      <w:pPr>
        <w:pStyle w:val="Default"/>
        <w:spacing w:line="360" w:lineRule="auto"/>
        <w:jc w:val="both"/>
        <w:rPr>
          <w:rFonts w:ascii="Times New Roman" w:hAnsi="Times New Roman" w:cs="Times New Roman"/>
        </w:rPr>
      </w:pPr>
      <w:r w:rsidRPr="00B550B8">
        <w:rPr>
          <w:rFonts w:ascii="Times New Roman" w:hAnsi="Times New Roman" w:cs="Times New Roman"/>
          <w:bCs/>
        </w:rPr>
        <w:t>I PLICHI PERVENUTI SARANNO APERTI</w:t>
      </w:r>
      <w:r w:rsidR="006B27FE">
        <w:rPr>
          <w:rFonts w:ascii="Times New Roman" w:hAnsi="Times New Roman" w:cs="Times New Roman"/>
          <w:bCs/>
        </w:rPr>
        <w:t xml:space="preserve"> IN SEDUTA PUBBLICA IL GIORNO </w:t>
      </w:r>
      <w:r w:rsidR="0082509C">
        <w:rPr>
          <w:rFonts w:ascii="Times New Roman" w:hAnsi="Times New Roman" w:cs="Times New Roman"/>
          <w:bCs/>
        </w:rPr>
        <w:t xml:space="preserve">22.09.2016 ore 09.00 </w:t>
      </w:r>
      <w:r>
        <w:rPr>
          <w:rFonts w:ascii="Times New Roman" w:hAnsi="Times New Roman" w:cs="Times New Roman"/>
          <w:bCs/>
        </w:rPr>
        <w:t xml:space="preserve">PRESSO IL COMUNE </w:t>
      </w:r>
      <w:proofErr w:type="spellStart"/>
      <w:r>
        <w:rPr>
          <w:rFonts w:ascii="Times New Roman" w:hAnsi="Times New Roman" w:cs="Times New Roman"/>
          <w:bCs/>
        </w:rPr>
        <w:t>DI</w:t>
      </w:r>
      <w:proofErr w:type="spellEnd"/>
      <w:r>
        <w:rPr>
          <w:rFonts w:ascii="Times New Roman" w:hAnsi="Times New Roman" w:cs="Times New Roman"/>
          <w:bCs/>
        </w:rPr>
        <w:t xml:space="preserve"> </w:t>
      </w:r>
      <w:r w:rsidRPr="00B550B8">
        <w:rPr>
          <w:rFonts w:ascii="Times New Roman" w:hAnsi="Times New Roman" w:cs="Times New Roman"/>
          <w:bCs/>
        </w:rPr>
        <w:t>O</w:t>
      </w:r>
      <w:r>
        <w:rPr>
          <w:rFonts w:ascii="Times New Roman" w:hAnsi="Times New Roman" w:cs="Times New Roman"/>
          <w:bCs/>
        </w:rPr>
        <w:t>RCIANO PISANO</w:t>
      </w:r>
      <w:r w:rsidRPr="00B550B8">
        <w:rPr>
          <w:rFonts w:ascii="Times New Roman" w:hAnsi="Times New Roman" w:cs="Times New Roman"/>
          <w:bCs/>
        </w:rPr>
        <w:t xml:space="preserve"> – </w:t>
      </w:r>
      <w:r>
        <w:rPr>
          <w:rFonts w:ascii="Times New Roman" w:hAnsi="Times New Roman" w:cs="Times New Roman"/>
          <w:bCs/>
        </w:rPr>
        <w:t xml:space="preserve">PIAZZA DEL MUNICIPIO </w:t>
      </w:r>
      <w:r w:rsidR="0076644E">
        <w:rPr>
          <w:rFonts w:ascii="Times New Roman" w:hAnsi="Times New Roman" w:cs="Times New Roman"/>
          <w:bCs/>
        </w:rPr>
        <w:t>1</w:t>
      </w:r>
      <w:r w:rsidRPr="00B550B8">
        <w:rPr>
          <w:rFonts w:ascii="Times New Roman" w:hAnsi="Times New Roman" w:cs="Times New Roman"/>
          <w:bCs/>
        </w:rPr>
        <w:t xml:space="preserve">, </w:t>
      </w:r>
      <w:r>
        <w:rPr>
          <w:rFonts w:ascii="Times New Roman" w:hAnsi="Times New Roman" w:cs="Times New Roman"/>
          <w:bCs/>
        </w:rPr>
        <w:t>ORCIANO PISANO</w:t>
      </w:r>
      <w:r w:rsidR="008306A7">
        <w:rPr>
          <w:rFonts w:ascii="Times New Roman" w:hAnsi="Times New Roman" w:cs="Times New Roman"/>
          <w:bCs/>
        </w:rPr>
        <w:t>,</w:t>
      </w:r>
      <w:r w:rsidR="007A6CC3">
        <w:rPr>
          <w:rFonts w:ascii="Times New Roman" w:hAnsi="Times New Roman" w:cs="Times New Roman"/>
          <w:bCs/>
        </w:rPr>
        <w:t xml:space="preserve"> </w:t>
      </w:r>
      <w:r>
        <w:rPr>
          <w:rFonts w:ascii="Times New Roman" w:hAnsi="Times New Roman" w:cs="Times New Roman"/>
          <w:bCs/>
        </w:rPr>
        <w:t xml:space="preserve">UFFICIO </w:t>
      </w:r>
      <w:r w:rsidR="0076644E">
        <w:rPr>
          <w:rFonts w:ascii="Times New Roman" w:hAnsi="Times New Roman" w:cs="Times New Roman"/>
          <w:bCs/>
        </w:rPr>
        <w:t>TECNICO.</w:t>
      </w:r>
      <w:r w:rsidRPr="00B550B8">
        <w:rPr>
          <w:rFonts w:ascii="Times New Roman" w:hAnsi="Times New Roman" w:cs="Times New Roman"/>
          <w:bCs/>
        </w:rPr>
        <w:t xml:space="preserve"> </w:t>
      </w:r>
    </w:p>
    <w:p w:rsidR="00B550B8" w:rsidRDefault="00B550B8" w:rsidP="00B550B8">
      <w:pPr>
        <w:pStyle w:val="Default"/>
        <w:rPr>
          <w:b/>
          <w:bCs/>
          <w:sz w:val="22"/>
          <w:szCs w:val="22"/>
        </w:rPr>
      </w:pPr>
    </w:p>
    <w:p w:rsidR="00B550B8" w:rsidRDefault="0076644E" w:rsidP="00B550B8">
      <w:pPr>
        <w:pStyle w:val="Default"/>
        <w:rPr>
          <w:sz w:val="22"/>
          <w:szCs w:val="22"/>
        </w:rPr>
      </w:pPr>
      <w:r>
        <w:rPr>
          <w:b/>
          <w:bCs/>
          <w:sz w:val="22"/>
          <w:szCs w:val="22"/>
        </w:rPr>
        <w:t>10</w:t>
      </w:r>
      <w:r w:rsidR="00B550B8">
        <w:rPr>
          <w:b/>
          <w:bCs/>
          <w:sz w:val="22"/>
          <w:szCs w:val="22"/>
        </w:rPr>
        <w:t xml:space="preserve">) CRITERI, MODALITÀ </w:t>
      </w:r>
      <w:proofErr w:type="spellStart"/>
      <w:r w:rsidR="00B550B8">
        <w:rPr>
          <w:b/>
          <w:bCs/>
          <w:sz w:val="22"/>
          <w:szCs w:val="22"/>
        </w:rPr>
        <w:t>DI</w:t>
      </w:r>
      <w:proofErr w:type="spellEnd"/>
      <w:r w:rsidR="00B550B8">
        <w:rPr>
          <w:b/>
          <w:bCs/>
          <w:sz w:val="22"/>
          <w:szCs w:val="22"/>
        </w:rPr>
        <w:t xml:space="preserve"> GARA E AGGIUDICAZIONE </w:t>
      </w:r>
    </w:p>
    <w:p w:rsidR="00B550B8" w:rsidRDefault="00B550B8" w:rsidP="00B550B8">
      <w:pPr>
        <w:pStyle w:val="Default"/>
        <w:rPr>
          <w:sz w:val="22"/>
          <w:szCs w:val="22"/>
        </w:rPr>
      </w:pPr>
    </w:p>
    <w:p w:rsidR="003E0567" w:rsidRPr="0076644E" w:rsidRDefault="003E0567" w:rsidP="003E0567">
      <w:pPr>
        <w:autoSpaceDE w:val="0"/>
        <w:autoSpaceDN w:val="0"/>
        <w:adjustRightInd w:val="0"/>
        <w:spacing w:after="0" w:line="360" w:lineRule="auto"/>
        <w:jc w:val="both"/>
        <w:rPr>
          <w:rFonts w:ascii="Times New Roman" w:hAnsi="Times New Roman" w:cs="Times New Roman"/>
          <w:sz w:val="24"/>
          <w:szCs w:val="24"/>
        </w:rPr>
      </w:pPr>
      <w:r w:rsidRPr="0076644E">
        <w:rPr>
          <w:rFonts w:ascii="Times New Roman" w:hAnsi="Times New Roman" w:cs="Times New Roman"/>
          <w:sz w:val="24"/>
          <w:szCs w:val="24"/>
        </w:rPr>
        <w:t>Il criterio di aggiudicazione della locazione sarà quello del maggior punteggio ottenuto, da</w:t>
      </w:r>
    </w:p>
    <w:p w:rsidR="003E0567" w:rsidRPr="0076644E" w:rsidRDefault="003E0567" w:rsidP="003E0567">
      <w:pPr>
        <w:autoSpaceDE w:val="0"/>
        <w:autoSpaceDN w:val="0"/>
        <w:adjustRightInd w:val="0"/>
        <w:spacing w:after="0" w:line="360" w:lineRule="auto"/>
        <w:jc w:val="both"/>
        <w:rPr>
          <w:rFonts w:ascii="Times New Roman" w:hAnsi="Times New Roman" w:cs="Times New Roman"/>
          <w:sz w:val="24"/>
          <w:szCs w:val="24"/>
        </w:rPr>
      </w:pPr>
      <w:r w:rsidRPr="0076644E">
        <w:rPr>
          <w:rFonts w:ascii="Times New Roman" w:hAnsi="Times New Roman" w:cs="Times New Roman"/>
          <w:sz w:val="24"/>
          <w:szCs w:val="24"/>
        </w:rPr>
        <w:t>ciascuno co</w:t>
      </w:r>
      <w:r w:rsidR="0076644E" w:rsidRPr="0076644E">
        <w:rPr>
          <w:rFonts w:ascii="Times New Roman" w:hAnsi="Times New Roman" w:cs="Times New Roman"/>
          <w:sz w:val="24"/>
          <w:szCs w:val="24"/>
        </w:rPr>
        <w:t>nco</w:t>
      </w:r>
      <w:r w:rsidRPr="0076644E">
        <w:rPr>
          <w:rFonts w:ascii="Times New Roman" w:hAnsi="Times New Roman" w:cs="Times New Roman"/>
          <w:sz w:val="24"/>
          <w:szCs w:val="24"/>
        </w:rPr>
        <w:t>rrente, sui complessivi punti 100, da totalizzare come segue</w:t>
      </w:r>
      <w:r w:rsidR="0076644E" w:rsidRPr="0076644E">
        <w:rPr>
          <w:rFonts w:ascii="Times New Roman" w:hAnsi="Times New Roman" w:cs="Times New Roman"/>
          <w:sz w:val="24"/>
          <w:szCs w:val="24"/>
        </w:rPr>
        <w:t>:</w:t>
      </w:r>
    </w:p>
    <w:p w:rsidR="007A6CC3" w:rsidRDefault="007A6CC3" w:rsidP="003E0567">
      <w:pPr>
        <w:autoSpaceDE w:val="0"/>
        <w:autoSpaceDN w:val="0"/>
        <w:adjustRightInd w:val="0"/>
        <w:spacing w:after="0" w:line="360" w:lineRule="auto"/>
        <w:jc w:val="both"/>
        <w:rPr>
          <w:rFonts w:ascii="Times New Roman" w:hAnsi="Times New Roman" w:cs="Times New Roman"/>
          <w:b/>
          <w:sz w:val="24"/>
          <w:szCs w:val="24"/>
        </w:rPr>
      </w:pPr>
    </w:p>
    <w:p w:rsidR="003E0567" w:rsidRPr="003E0567" w:rsidRDefault="003E0567" w:rsidP="003E0567">
      <w:pPr>
        <w:autoSpaceDE w:val="0"/>
        <w:autoSpaceDN w:val="0"/>
        <w:adjustRightInd w:val="0"/>
        <w:spacing w:after="0" w:line="360" w:lineRule="auto"/>
        <w:jc w:val="both"/>
        <w:rPr>
          <w:rFonts w:ascii="Times New Roman" w:hAnsi="Times New Roman" w:cs="Times New Roman"/>
          <w:b/>
          <w:sz w:val="24"/>
          <w:szCs w:val="24"/>
        </w:rPr>
      </w:pPr>
      <w:r w:rsidRPr="0076644E">
        <w:rPr>
          <w:rFonts w:ascii="Times New Roman" w:hAnsi="Times New Roman" w:cs="Times New Roman"/>
          <w:b/>
          <w:sz w:val="24"/>
          <w:szCs w:val="24"/>
        </w:rPr>
        <w:t>1. Aumento offerto sul canone po</w:t>
      </w:r>
      <w:r w:rsidR="00D24313">
        <w:rPr>
          <w:rFonts w:ascii="Times New Roman" w:hAnsi="Times New Roman" w:cs="Times New Roman"/>
          <w:b/>
          <w:sz w:val="24"/>
          <w:szCs w:val="24"/>
        </w:rPr>
        <w:t xml:space="preserve">sto a base di gara: Punti </w:t>
      </w:r>
      <w:proofErr w:type="spellStart"/>
      <w:r w:rsidR="00D24313">
        <w:rPr>
          <w:rFonts w:ascii="Times New Roman" w:hAnsi="Times New Roman" w:cs="Times New Roman"/>
          <w:b/>
          <w:sz w:val="24"/>
          <w:szCs w:val="24"/>
        </w:rPr>
        <w:t>max</w:t>
      </w:r>
      <w:proofErr w:type="spellEnd"/>
      <w:r w:rsidR="00D24313">
        <w:rPr>
          <w:rFonts w:ascii="Times New Roman" w:hAnsi="Times New Roman" w:cs="Times New Roman"/>
          <w:b/>
          <w:sz w:val="24"/>
          <w:szCs w:val="24"/>
        </w:rPr>
        <w:t xml:space="preserve"> 40</w:t>
      </w:r>
      <w:r w:rsidR="0076644E">
        <w:rPr>
          <w:rFonts w:ascii="Times New Roman" w:hAnsi="Times New Roman" w:cs="Times New Roman"/>
          <w:b/>
          <w:sz w:val="24"/>
          <w:szCs w:val="24"/>
        </w:rPr>
        <w:t>/</w:t>
      </w:r>
      <w:r w:rsidR="0076644E" w:rsidRPr="0076644E">
        <w:rPr>
          <w:rFonts w:ascii="Times New Roman" w:hAnsi="Times New Roman" w:cs="Times New Roman"/>
          <w:b/>
          <w:sz w:val="24"/>
          <w:szCs w:val="24"/>
        </w:rPr>
        <w:t>10</w:t>
      </w:r>
      <w:r w:rsidR="003034D6" w:rsidRPr="0076644E">
        <w:rPr>
          <w:rFonts w:ascii="Times New Roman" w:hAnsi="Times New Roman" w:cs="Times New Roman"/>
          <w:b/>
          <w:sz w:val="24"/>
          <w:szCs w:val="24"/>
        </w:rPr>
        <w:t>0</w:t>
      </w:r>
    </w:p>
    <w:p w:rsidR="003E0567" w:rsidRPr="003E0567" w:rsidRDefault="003E0567" w:rsidP="0076644E">
      <w:pPr>
        <w:pStyle w:val="Default"/>
        <w:spacing w:line="360" w:lineRule="auto"/>
        <w:jc w:val="both"/>
        <w:rPr>
          <w:rFonts w:ascii="Times New Roman" w:hAnsi="Times New Roman" w:cs="Times New Roman"/>
        </w:rPr>
      </w:pPr>
      <w:r w:rsidRPr="003E0567">
        <w:rPr>
          <w:rFonts w:ascii="Times New Roman" w:hAnsi="Times New Roman" w:cs="Times New Roman"/>
        </w:rPr>
        <w:t xml:space="preserve">Il punteggio relativo alla migliore offerta economica </w:t>
      </w:r>
      <w:r w:rsidRPr="00B550B8">
        <w:rPr>
          <w:rFonts w:ascii="Times New Roman" w:hAnsi="Times New Roman" w:cs="Times New Roman"/>
        </w:rPr>
        <w:t xml:space="preserve">avverrà a favore del concorrente che avrà offerto il corrispettivo annuo più alto rispetto alla base d’asta, </w:t>
      </w:r>
      <w:r w:rsidR="0076644E">
        <w:rPr>
          <w:rFonts w:ascii="Times New Roman" w:hAnsi="Times New Roman" w:cs="Times New Roman"/>
        </w:rPr>
        <w:t>indicato</w:t>
      </w:r>
      <w:r>
        <w:rPr>
          <w:rFonts w:ascii="Times New Roman" w:hAnsi="Times New Roman" w:cs="Times New Roman"/>
        </w:rPr>
        <w:t xml:space="preserve"> nella tabella a pag.1 </w:t>
      </w:r>
      <w:r w:rsidRPr="003E0567">
        <w:rPr>
          <w:rFonts w:ascii="Times New Roman" w:hAnsi="Times New Roman" w:cs="Times New Roman"/>
        </w:rPr>
        <w:t>secondo la seguente</w:t>
      </w:r>
      <w:r w:rsidR="0076644E">
        <w:rPr>
          <w:rFonts w:ascii="Times New Roman" w:hAnsi="Times New Roman" w:cs="Times New Roman"/>
        </w:rPr>
        <w:t xml:space="preserve"> formula</w:t>
      </w:r>
      <w:r w:rsidRPr="003E0567">
        <w:rPr>
          <w:rFonts w:ascii="Times New Roman" w:hAnsi="Times New Roman" w:cs="Times New Roman"/>
        </w:rPr>
        <w:t>:</w:t>
      </w:r>
    </w:p>
    <w:p w:rsidR="003E0567" w:rsidRPr="00A96A77" w:rsidRDefault="00DF6FB2" w:rsidP="003E0567">
      <w:pPr>
        <w:autoSpaceDE w:val="0"/>
        <w:autoSpaceDN w:val="0"/>
        <w:adjustRightInd w:val="0"/>
        <w:spacing w:after="0" w:line="360" w:lineRule="auto"/>
        <w:jc w:val="both"/>
        <w:rPr>
          <w:rFonts w:ascii="Times New Roman" w:hAnsi="Times New Roman" w:cs="Times New Roman"/>
          <w:sz w:val="24"/>
          <w:szCs w:val="24"/>
          <w:lang w:val="en-US"/>
        </w:rPr>
      </w:pPr>
      <w:r w:rsidRPr="00A96A77">
        <w:rPr>
          <w:rFonts w:ascii="Times New Roman" w:hAnsi="Times New Roman" w:cs="Times New Roman"/>
          <w:sz w:val="24"/>
          <w:szCs w:val="24"/>
          <w:lang w:val="en-US"/>
        </w:rPr>
        <w:t xml:space="preserve">P= </w:t>
      </w:r>
      <w:proofErr w:type="spellStart"/>
      <w:r w:rsidRPr="00A96A77">
        <w:rPr>
          <w:rFonts w:ascii="Times New Roman" w:hAnsi="Times New Roman" w:cs="Times New Roman"/>
          <w:sz w:val="24"/>
          <w:szCs w:val="24"/>
          <w:lang w:val="en-US"/>
        </w:rPr>
        <w:t>p</w:t>
      </w:r>
      <w:r w:rsidR="003E0567" w:rsidRPr="00A96A77">
        <w:rPr>
          <w:rFonts w:ascii="Times New Roman" w:hAnsi="Times New Roman" w:cs="Times New Roman"/>
          <w:sz w:val="24"/>
          <w:szCs w:val="24"/>
          <w:lang w:val="en-US"/>
        </w:rPr>
        <w:t>M</w:t>
      </w:r>
      <w:proofErr w:type="spellEnd"/>
      <w:r w:rsidR="003E0567" w:rsidRPr="00A96A77">
        <w:rPr>
          <w:rFonts w:ascii="Times New Roman" w:hAnsi="Times New Roman" w:cs="Times New Roman"/>
          <w:sz w:val="24"/>
          <w:szCs w:val="24"/>
          <w:lang w:val="en-US"/>
        </w:rPr>
        <w:t xml:space="preserve"> x </w:t>
      </w:r>
      <w:proofErr w:type="spellStart"/>
      <w:r w:rsidR="003E0567" w:rsidRPr="00A96A77">
        <w:rPr>
          <w:rFonts w:ascii="Times New Roman" w:hAnsi="Times New Roman" w:cs="Times New Roman"/>
          <w:sz w:val="24"/>
          <w:szCs w:val="24"/>
          <w:lang w:val="en-US"/>
        </w:rPr>
        <w:t>Aum</w:t>
      </w:r>
      <w:proofErr w:type="spellEnd"/>
      <w:r w:rsidR="003E0567" w:rsidRPr="00A96A77">
        <w:rPr>
          <w:rFonts w:ascii="Times New Roman" w:hAnsi="Times New Roman" w:cs="Times New Roman"/>
          <w:sz w:val="24"/>
          <w:szCs w:val="24"/>
          <w:lang w:val="en-US"/>
        </w:rPr>
        <w:t>. Conc.</w:t>
      </w:r>
      <w:r w:rsidR="003034D6" w:rsidRPr="00A96A77">
        <w:rPr>
          <w:rFonts w:ascii="Times New Roman" w:hAnsi="Times New Roman" w:cs="Times New Roman"/>
          <w:sz w:val="24"/>
          <w:szCs w:val="24"/>
          <w:lang w:val="en-US"/>
        </w:rPr>
        <w:t xml:space="preserve"> /</w:t>
      </w:r>
      <w:r w:rsidR="003E0567" w:rsidRPr="00A96A77">
        <w:rPr>
          <w:rFonts w:ascii="Times New Roman" w:hAnsi="Times New Roman" w:cs="Times New Roman"/>
          <w:sz w:val="24"/>
          <w:szCs w:val="24"/>
          <w:lang w:val="en-US"/>
        </w:rPr>
        <w:t xml:space="preserve"> </w:t>
      </w:r>
      <w:proofErr w:type="spellStart"/>
      <w:r w:rsidR="003E0567" w:rsidRPr="00A96A77">
        <w:rPr>
          <w:rFonts w:ascii="Times New Roman" w:hAnsi="Times New Roman" w:cs="Times New Roman"/>
          <w:sz w:val="24"/>
          <w:szCs w:val="24"/>
          <w:lang w:val="en-US"/>
        </w:rPr>
        <w:t>Aum</w:t>
      </w:r>
      <w:proofErr w:type="spellEnd"/>
      <w:r w:rsidR="003E0567" w:rsidRPr="00A96A77">
        <w:rPr>
          <w:rFonts w:ascii="Times New Roman" w:hAnsi="Times New Roman" w:cs="Times New Roman"/>
          <w:sz w:val="24"/>
          <w:szCs w:val="24"/>
          <w:lang w:val="en-US"/>
        </w:rPr>
        <w:t>. Max</w:t>
      </w:r>
    </w:p>
    <w:p w:rsidR="003034D6" w:rsidRDefault="003034D6" w:rsidP="003E0567">
      <w:pPr>
        <w:autoSpaceDE w:val="0"/>
        <w:autoSpaceDN w:val="0"/>
        <w:adjustRightInd w:val="0"/>
        <w:spacing w:after="0" w:line="360" w:lineRule="auto"/>
        <w:jc w:val="both"/>
        <w:rPr>
          <w:rFonts w:ascii="Times New Roman" w:hAnsi="Times New Roman" w:cs="Times New Roman"/>
          <w:sz w:val="24"/>
          <w:szCs w:val="24"/>
        </w:rPr>
      </w:pPr>
      <w:r w:rsidRPr="003E0567">
        <w:rPr>
          <w:rFonts w:ascii="Times New Roman" w:hAnsi="Times New Roman" w:cs="Times New Roman"/>
          <w:sz w:val="24"/>
          <w:szCs w:val="24"/>
        </w:rPr>
        <w:t>ove :</w:t>
      </w:r>
    </w:p>
    <w:p w:rsidR="003E0567" w:rsidRPr="003E0567" w:rsidRDefault="003E0567" w:rsidP="003E0567">
      <w:pPr>
        <w:autoSpaceDE w:val="0"/>
        <w:autoSpaceDN w:val="0"/>
        <w:adjustRightInd w:val="0"/>
        <w:spacing w:after="0" w:line="360" w:lineRule="auto"/>
        <w:jc w:val="both"/>
        <w:rPr>
          <w:rFonts w:ascii="Times New Roman" w:hAnsi="Times New Roman" w:cs="Times New Roman"/>
          <w:sz w:val="24"/>
          <w:szCs w:val="24"/>
        </w:rPr>
      </w:pPr>
      <w:r w:rsidRPr="003E0567">
        <w:rPr>
          <w:rFonts w:ascii="Times New Roman" w:hAnsi="Times New Roman" w:cs="Times New Roman"/>
          <w:sz w:val="24"/>
          <w:szCs w:val="24"/>
        </w:rPr>
        <w:t>P = punteggio da attribuire all’offerta presa in considerazione;</w:t>
      </w:r>
    </w:p>
    <w:p w:rsidR="003E0567" w:rsidRPr="003E0567" w:rsidRDefault="003E0567" w:rsidP="003E0567">
      <w:pPr>
        <w:autoSpaceDE w:val="0"/>
        <w:autoSpaceDN w:val="0"/>
        <w:adjustRightInd w:val="0"/>
        <w:spacing w:after="0" w:line="360" w:lineRule="auto"/>
        <w:jc w:val="both"/>
        <w:rPr>
          <w:rFonts w:ascii="Times New Roman" w:hAnsi="Times New Roman" w:cs="Times New Roman"/>
          <w:sz w:val="24"/>
          <w:szCs w:val="24"/>
        </w:rPr>
      </w:pPr>
      <w:proofErr w:type="spellStart"/>
      <w:r w:rsidRPr="003E0567">
        <w:rPr>
          <w:rFonts w:ascii="Times New Roman" w:hAnsi="Times New Roman" w:cs="Times New Roman"/>
          <w:sz w:val="24"/>
          <w:szCs w:val="24"/>
        </w:rPr>
        <w:t>pM</w:t>
      </w:r>
      <w:proofErr w:type="spellEnd"/>
      <w:r w:rsidRPr="003E0567">
        <w:rPr>
          <w:rFonts w:ascii="Times New Roman" w:hAnsi="Times New Roman" w:cs="Times New Roman"/>
          <w:sz w:val="24"/>
          <w:szCs w:val="24"/>
        </w:rPr>
        <w:t xml:space="preserve"> = pun</w:t>
      </w:r>
      <w:r w:rsidR="00DF6FB2">
        <w:rPr>
          <w:rFonts w:ascii="Times New Roman" w:hAnsi="Times New Roman" w:cs="Times New Roman"/>
          <w:sz w:val="24"/>
          <w:szCs w:val="24"/>
        </w:rPr>
        <w:t>teggio massimo attribuibile (4</w:t>
      </w:r>
      <w:r w:rsidR="00D24313">
        <w:rPr>
          <w:rFonts w:ascii="Times New Roman" w:hAnsi="Times New Roman" w:cs="Times New Roman"/>
          <w:sz w:val="24"/>
          <w:szCs w:val="24"/>
        </w:rPr>
        <w:t>0</w:t>
      </w:r>
      <w:r w:rsidR="0076644E">
        <w:rPr>
          <w:rFonts w:ascii="Times New Roman" w:hAnsi="Times New Roman" w:cs="Times New Roman"/>
          <w:sz w:val="24"/>
          <w:szCs w:val="24"/>
        </w:rPr>
        <w:t>/100</w:t>
      </w:r>
      <w:r w:rsidRPr="003E0567">
        <w:rPr>
          <w:rFonts w:ascii="Times New Roman" w:hAnsi="Times New Roman" w:cs="Times New Roman"/>
          <w:sz w:val="24"/>
          <w:szCs w:val="24"/>
        </w:rPr>
        <w:t>);</w:t>
      </w:r>
    </w:p>
    <w:p w:rsidR="003E0567" w:rsidRPr="003E0567" w:rsidRDefault="003E0567" w:rsidP="003E0567">
      <w:pPr>
        <w:autoSpaceDE w:val="0"/>
        <w:autoSpaceDN w:val="0"/>
        <w:adjustRightInd w:val="0"/>
        <w:spacing w:after="0" w:line="360" w:lineRule="auto"/>
        <w:jc w:val="both"/>
        <w:rPr>
          <w:rFonts w:ascii="Times New Roman" w:hAnsi="Times New Roman" w:cs="Times New Roman"/>
          <w:sz w:val="24"/>
          <w:szCs w:val="24"/>
        </w:rPr>
      </w:pPr>
      <w:proofErr w:type="spellStart"/>
      <w:r w:rsidRPr="003E0567">
        <w:rPr>
          <w:rFonts w:ascii="Times New Roman" w:hAnsi="Times New Roman" w:cs="Times New Roman"/>
          <w:sz w:val="24"/>
          <w:szCs w:val="24"/>
        </w:rPr>
        <w:t>Aum</w:t>
      </w:r>
      <w:proofErr w:type="spellEnd"/>
      <w:r w:rsidRPr="003E0567">
        <w:rPr>
          <w:rFonts w:ascii="Times New Roman" w:hAnsi="Times New Roman" w:cs="Times New Roman"/>
          <w:sz w:val="24"/>
          <w:szCs w:val="24"/>
        </w:rPr>
        <w:t xml:space="preserve">. </w:t>
      </w:r>
      <w:proofErr w:type="spellStart"/>
      <w:r w:rsidRPr="003E0567">
        <w:rPr>
          <w:rFonts w:ascii="Times New Roman" w:hAnsi="Times New Roman" w:cs="Times New Roman"/>
          <w:sz w:val="24"/>
          <w:szCs w:val="24"/>
        </w:rPr>
        <w:t>Conc</w:t>
      </w:r>
      <w:proofErr w:type="spellEnd"/>
      <w:r w:rsidRPr="003E0567">
        <w:rPr>
          <w:rFonts w:ascii="Times New Roman" w:hAnsi="Times New Roman" w:cs="Times New Roman"/>
          <w:sz w:val="24"/>
          <w:szCs w:val="24"/>
        </w:rPr>
        <w:t>. = aumento percentuale offerto sul canone a base di gara dal concorrente;</w:t>
      </w:r>
    </w:p>
    <w:p w:rsidR="003E0567" w:rsidRPr="003E0567" w:rsidRDefault="003E0567" w:rsidP="003E0567">
      <w:pPr>
        <w:autoSpaceDE w:val="0"/>
        <w:autoSpaceDN w:val="0"/>
        <w:adjustRightInd w:val="0"/>
        <w:spacing w:after="0" w:line="360" w:lineRule="auto"/>
        <w:jc w:val="both"/>
        <w:rPr>
          <w:rFonts w:ascii="Times New Roman" w:hAnsi="Times New Roman" w:cs="Times New Roman"/>
          <w:sz w:val="24"/>
          <w:szCs w:val="24"/>
        </w:rPr>
      </w:pPr>
      <w:proofErr w:type="spellStart"/>
      <w:r w:rsidRPr="003E0567">
        <w:rPr>
          <w:rFonts w:ascii="Times New Roman" w:hAnsi="Times New Roman" w:cs="Times New Roman"/>
          <w:sz w:val="24"/>
          <w:szCs w:val="24"/>
        </w:rPr>
        <w:t>Aum</w:t>
      </w:r>
      <w:proofErr w:type="spellEnd"/>
      <w:r w:rsidRPr="003E0567">
        <w:rPr>
          <w:rFonts w:ascii="Times New Roman" w:hAnsi="Times New Roman" w:cs="Times New Roman"/>
          <w:sz w:val="24"/>
          <w:szCs w:val="24"/>
        </w:rPr>
        <w:t>. Max = aumento percentuale offerto sul canone a base di gara dalla migliore offerta.</w:t>
      </w:r>
    </w:p>
    <w:p w:rsidR="003E0567" w:rsidRDefault="003E0567" w:rsidP="003E0567">
      <w:pPr>
        <w:autoSpaceDE w:val="0"/>
        <w:autoSpaceDN w:val="0"/>
        <w:adjustRightInd w:val="0"/>
        <w:spacing w:after="0" w:line="360" w:lineRule="auto"/>
        <w:jc w:val="both"/>
        <w:rPr>
          <w:rFonts w:ascii="Times New Roman" w:hAnsi="Times New Roman" w:cs="Times New Roman"/>
          <w:sz w:val="24"/>
          <w:szCs w:val="24"/>
        </w:rPr>
      </w:pPr>
    </w:p>
    <w:p w:rsidR="00D24313" w:rsidRDefault="003E0567" w:rsidP="003E0567">
      <w:pPr>
        <w:autoSpaceDE w:val="0"/>
        <w:autoSpaceDN w:val="0"/>
        <w:adjustRightInd w:val="0"/>
        <w:spacing w:after="0" w:line="360" w:lineRule="auto"/>
        <w:jc w:val="both"/>
        <w:rPr>
          <w:rFonts w:ascii="Times New Roman" w:hAnsi="Times New Roman" w:cs="Times New Roman"/>
          <w:b/>
          <w:sz w:val="24"/>
          <w:szCs w:val="24"/>
        </w:rPr>
      </w:pPr>
      <w:r w:rsidRPr="00D24313">
        <w:rPr>
          <w:rFonts w:ascii="Times New Roman" w:hAnsi="Times New Roman" w:cs="Times New Roman"/>
          <w:b/>
          <w:sz w:val="24"/>
          <w:szCs w:val="24"/>
        </w:rPr>
        <w:t xml:space="preserve">2. </w:t>
      </w:r>
      <w:r w:rsidR="00D24313" w:rsidRPr="00D24313">
        <w:rPr>
          <w:rFonts w:ascii="Times New Roman" w:hAnsi="Times New Roman" w:cs="Times New Roman"/>
          <w:b/>
          <w:sz w:val="24"/>
          <w:szCs w:val="24"/>
        </w:rPr>
        <w:t>Valutazione dell’interesse sociale dell’attività che verrà espletata all’interno dei locali oggetto di gara</w:t>
      </w:r>
      <w:r w:rsidR="00D24313">
        <w:rPr>
          <w:rFonts w:ascii="Times New Roman" w:hAnsi="Times New Roman" w:cs="Times New Roman"/>
          <w:b/>
          <w:sz w:val="24"/>
          <w:szCs w:val="24"/>
        </w:rPr>
        <w:t xml:space="preserve">: Punti </w:t>
      </w:r>
      <w:proofErr w:type="spellStart"/>
      <w:r w:rsidR="00D24313">
        <w:rPr>
          <w:rFonts w:ascii="Times New Roman" w:hAnsi="Times New Roman" w:cs="Times New Roman"/>
          <w:b/>
          <w:sz w:val="24"/>
          <w:szCs w:val="24"/>
        </w:rPr>
        <w:t>max</w:t>
      </w:r>
      <w:proofErr w:type="spellEnd"/>
      <w:r w:rsidR="00D24313">
        <w:rPr>
          <w:rFonts w:ascii="Times New Roman" w:hAnsi="Times New Roman" w:cs="Times New Roman"/>
          <w:b/>
          <w:sz w:val="24"/>
          <w:szCs w:val="24"/>
        </w:rPr>
        <w:t xml:space="preserve"> 60/</w:t>
      </w:r>
      <w:r w:rsidR="00D24313" w:rsidRPr="0076644E">
        <w:rPr>
          <w:rFonts w:ascii="Times New Roman" w:hAnsi="Times New Roman" w:cs="Times New Roman"/>
          <w:b/>
          <w:sz w:val="24"/>
          <w:szCs w:val="24"/>
        </w:rPr>
        <w:t>100</w:t>
      </w:r>
    </w:p>
    <w:p w:rsidR="007A6CC3" w:rsidRPr="00D24313" w:rsidRDefault="00D24313" w:rsidP="003E0567">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il punteggio massimo pari </w:t>
      </w:r>
      <w:r w:rsidR="00942C9E">
        <w:rPr>
          <w:rFonts w:ascii="Times New Roman" w:hAnsi="Times New Roman" w:cs="Times New Roman"/>
          <w:sz w:val="24"/>
          <w:szCs w:val="24"/>
        </w:rPr>
        <w:t xml:space="preserve">a </w:t>
      </w:r>
      <w:r w:rsidR="003E0567" w:rsidRPr="00D24313">
        <w:rPr>
          <w:rFonts w:ascii="Times New Roman" w:hAnsi="Times New Roman" w:cs="Times New Roman"/>
          <w:sz w:val="24"/>
          <w:szCs w:val="24"/>
        </w:rPr>
        <w:t xml:space="preserve">punti </w:t>
      </w:r>
      <w:r>
        <w:rPr>
          <w:rFonts w:ascii="Times New Roman" w:hAnsi="Times New Roman" w:cs="Times New Roman"/>
          <w:sz w:val="24"/>
          <w:szCs w:val="24"/>
        </w:rPr>
        <w:t>6</w:t>
      </w:r>
      <w:r w:rsidRPr="00D24313">
        <w:rPr>
          <w:rFonts w:ascii="Times New Roman" w:hAnsi="Times New Roman" w:cs="Times New Roman"/>
          <w:sz w:val="24"/>
          <w:szCs w:val="24"/>
        </w:rPr>
        <w:t xml:space="preserve">0 per attività commerciale di farmacia, articoli sanitari, ecc; </w:t>
      </w:r>
    </w:p>
    <w:p w:rsidR="00D24313" w:rsidRPr="00D24313" w:rsidRDefault="00D24313" w:rsidP="003E0567">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il punteggio di 3</w:t>
      </w:r>
      <w:r w:rsidR="00942C9E">
        <w:rPr>
          <w:rFonts w:ascii="Times New Roman" w:hAnsi="Times New Roman" w:cs="Times New Roman"/>
          <w:sz w:val="24"/>
          <w:szCs w:val="24"/>
        </w:rPr>
        <w:t>0 punti per</w:t>
      </w:r>
      <w:r w:rsidRPr="00D24313">
        <w:rPr>
          <w:rFonts w:ascii="Times New Roman" w:hAnsi="Times New Roman" w:cs="Times New Roman"/>
          <w:sz w:val="24"/>
          <w:szCs w:val="24"/>
        </w:rPr>
        <w:t xml:space="preserve"> attività di tipo alimentari;</w:t>
      </w:r>
    </w:p>
    <w:p w:rsidR="00D24313" w:rsidRDefault="007A6CC3" w:rsidP="003E0567">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il punteggio di 2</w:t>
      </w:r>
      <w:r w:rsidR="00D24313">
        <w:rPr>
          <w:rFonts w:ascii="Times New Roman" w:hAnsi="Times New Roman" w:cs="Times New Roman"/>
          <w:sz w:val="24"/>
          <w:szCs w:val="24"/>
        </w:rPr>
        <w:t>0 punti per qualsiasi altra at</w:t>
      </w:r>
      <w:r>
        <w:rPr>
          <w:rFonts w:ascii="Times New Roman" w:hAnsi="Times New Roman" w:cs="Times New Roman"/>
          <w:sz w:val="24"/>
          <w:szCs w:val="24"/>
        </w:rPr>
        <w:t>tività commerciale;</w:t>
      </w:r>
    </w:p>
    <w:p w:rsidR="007A6CC3" w:rsidRPr="003E0567" w:rsidRDefault="007A6CC3" w:rsidP="003E0567">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il punteggio di 10 punti per uffici privati e attività direzionali.</w:t>
      </w:r>
    </w:p>
    <w:p w:rsidR="003E0567" w:rsidRDefault="003E0567" w:rsidP="00B550B8">
      <w:pPr>
        <w:pStyle w:val="Default"/>
        <w:spacing w:line="360" w:lineRule="auto"/>
        <w:jc w:val="both"/>
        <w:rPr>
          <w:rFonts w:ascii="Times New Roman" w:hAnsi="Times New Roman" w:cs="Times New Roman"/>
        </w:rPr>
      </w:pPr>
    </w:p>
    <w:p w:rsidR="003034D6" w:rsidRDefault="00B550B8" w:rsidP="00B550B8">
      <w:pPr>
        <w:pStyle w:val="Default"/>
        <w:spacing w:line="360" w:lineRule="auto"/>
        <w:jc w:val="both"/>
        <w:rPr>
          <w:rFonts w:ascii="Times New Roman" w:hAnsi="Times New Roman" w:cs="Times New Roman"/>
        </w:rPr>
      </w:pPr>
      <w:r w:rsidRPr="00B550B8">
        <w:rPr>
          <w:rFonts w:ascii="Times New Roman" w:hAnsi="Times New Roman" w:cs="Times New Roman"/>
        </w:rPr>
        <w:t xml:space="preserve">SARANNO ESCLUSE LE OFFERTE ECONOMICHE IN RIBASSO RISPETTO ALLA BASE D’ASTA. Si procederà all’aggiudicazione di ciascun lotto, anche alla presenza di una sola domanda valida pervenuta entro i termini e con le modalità previste dal presente bando. L’aggiudicazione provvisoria verrà proclamata a favore del concorrente che ha presentato l’offerta </w:t>
      </w:r>
      <w:r w:rsidR="003034D6">
        <w:rPr>
          <w:rFonts w:ascii="Times New Roman" w:hAnsi="Times New Roman" w:cs="Times New Roman"/>
        </w:rPr>
        <w:t xml:space="preserve">che avrà riportato il punteggio complessivo più alto. </w:t>
      </w:r>
    </w:p>
    <w:p w:rsidR="003034D6" w:rsidRDefault="003034D6" w:rsidP="00BB0C8F">
      <w:pPr>
        <w:autoSpaceDE w:val="0"/>
        <w:autoSpaceDN w:val="0"/>
        <w:adjustRightInd w:val="0"/>
        <w:spacing w:after="0" w:line="360" w:lineRule="auto"/>
        <w:jc w:val="both"/>
        <w:rPr>
          <w:rFonts w:ascii="Times New Roman" w:hAnsi="Times New Roman" w:cs="Times New Roman"/>
        </w:rPr>
      </w:pPr>
      <w:r w:rsidRPr="003034D6">
        <w:rPr>
          <w:rFonts w:ascii="Times New Roman" w:hAnsi="Times New Roman" w:cs="Times New Roman"/>
          <w:color w:val="000000"/>
          <w:sz w:val="24"/>
          <w:szCs w:val="24"/>
        </w:rPr>
        <w:t xml:space="preserve">Nel caso in </w:t>
      </w:r>
      <w:r w:rsidRPr="0076644E">
        <w:rPr>
          <w:rFonts w:ascii="Times New Roman" w:hAnsi="Times New Roman" w:cs="Times New Roman"/>
          <w:color w:val="000000"/>
          <w:sz w:val="24"/>
          <w:szCs w:val="24"/>
        </w:rPr>
        <w:t xml:space="preserve">cui più concorrenti totalizzino lo stesso punteggio complessivo, l’aggiudicazione sarà </w:t>
      </w:r>
      <w:r w:rsidRPr="003F62B1">
        <w:rPr>
          <w:rFonts w:ascii="Times New Roman" w:hAnsi="Times New Roman" w:cs="Times New Roman"/>
          <w:color w:val="000000"/>
          <w:sz w:val="24"/>
          <w:szCs w:val="24"/>
        </w:rPr>
        <w:t xml:space="preserve">effettuata in favore del concorrente che avrà conseguito il maggior punteggio </w:t>
      </w:r>
      <w:r w:rsidRPr="003F62B1">
        <w:rPr>
          <w:rFonts w:ascii="Times New Roman" w:hAnsi="Times New Roman" w:cs="Times New Roman"/>
          <w:sz w:val="24"/>
          <w:szCs w:val="24"/>
        </w:rPr>
        <w:t xml:space="preserve">nell’elemento </w:t>
      </w:r>
      <w:r w:rsidR="000205AB">
        <w:rPr>
          <w:rFonts w:ascii="Times New Roman" w:hAnsi="Times New Roman" w:cs="Times New Roman"/>
          <w:sz w:val="24"/>
          <w:szCs w:val="24"/>
        </w:rPr>
        <w:t>offerta tecnica</w:t>
      </w:r>
      <w:r w:rsidR="00B550B8" w:rsidRPr="003F62B1">
        <w:rPr>
          <w:rFonts w:ascii="Times New Roman" w:hAnsi="Times New Roman" w:cs="Times New Roman"/>
        </w:rPr>
        <w:t xml:space="preserve">. </w:t>
      </w:r>
    </w:p>
    <w:p w:rsidR="003F62B1" w:rsidRDefault="00B550B8" w:rsidP="003F62B1">
      <w:pPr>
        <w:pStyle w:val="Default"/>
        <w:spacing w:line="360" w:lineRule="auto"/>
        <w:jc w:val="both"/>
        <w:rPr>
          <w:rFonts w:ascii="Times New Roman" w:hAnsi="Times New Roman" w:cs="Times New Roman"/>
        </w:rPr>
      </w:pPr>
      <w:r w:rsidRPr="00B550B8">
        <w:rPr>
          <w:rFonts w:ascii="Times New Roman" w:hAnsi="Times New Roman" w:cs="Times New Roman"/>
        </w:rPr>
        <w:t>Le graduatorie per ciascun lotto saranno pubblicate sul si</w:t>
      </w:r>
      <w:r w:rsidR="00977F1A">
        <w:rPr>
          <w:rFonts w:ascii="Times New Roman" w:hAnsi="Times New Roman" w:cs="Times New Roman"/>
        </w:rPr>
        <w:t>to internet del Comune di Orciano Pisano</w:t>
      </w:r>
      <w:r w:rsidRPr="00B550B8">
        <w:rPr>
          <w:rFonts w:ascii="Times New Roman" w:hAnsi="Times New Roman" w:cs="Times New Roman"/>
        </w:rPr>
        <w:t xml:space="preserve"> e all’Albo Pretorio. Le graduatorie resteranno valide ed utilizzabili per un periodo di due anni dalla data di pubblicazione. </w:t>
      </w:r>
    </w:p>
    <w:p w:rsidR="00977F1A" w:rsidRDefault="00977F1A" w:rsidP="003F62B1">
      <w:pPr>
        <w:pStyle w:val="Default"/>
        <w:spacing w:line="360" w:lineRule="auto"/>
        <w:jc w:val="both"/>
        <w:rPr>
          <w:sz w:val="22"/>
          <w:szCs w:val="22"/>
        </w:rPr>
      </w:pPr>
      <w:r w:rsidRPr="00B550B8">
        <w:rPr>
          <w:rFonts w:ascii="Times New Roman" w:hAnsi="Times New Roman" w:cs="Times New Roman"/>
        </w:rPr>
        <w:t xml:space="preserve">AGGIUDICAZIONE DEFINITIVA Acquisita la predetta documentazione di cui sopra ed esperiti i controlli sul possesso dei requisiti, si procederà all’aggiudicazione definitiva. L’Amministrazione Comunale si riserva la facoltà insindacabile di non procedere all’aggiudicazione dell’immobile, </w:t>
      </w:r>
      <w:r w:rsidRPr="003F62B1">
        <w:rPr>
          <w:rFonts w:ascii="Times New Roman" w:hAnsi="Times New Roman" w:cs="Times New Roman"/>
        </w:rPr>
        <w:t>qualora la proposta di utilizzo sia in contrasto con le disposizioni di cui al presente bando. Nell’ipotesi in cui, il miglior offerente, per qualunque motivo, non potrà o non vorrà essere dichiarato aggiudicatario o non sottoscriverà il contratto, sarà preso in considerazione il concorrente che abbia presentato la seconda migliore offerta e così via fino all’esaurimento della graduatoria, salvo diverse destinazioni dell’unità immobiliare per esigenze dell’Amministrazione Comunale</w:t>
      </w:r>
      <w:r w:rsidRPr="003F62B1">
        <w:rPr>
          <w:rFonts w:ascii="Times New Roman" w:hAnsi="Times New Roman" w:cs="Times New Roman"/>
          <w:sz w:val="22"/>
          <w:szCs w:val="22"/>
        </w:rPr>
        <w:t xml:space="preserve">. Saranno esclusi dalle graduatorie i concorrenti che, a seguito dei controlli effettuati, risultino in mora nei confronti dell’Amministrazione Comunale o abbiano occupato abusivamente altri immobili comunali. L’Amministrazione si riserva di non assegnare l’unità immobiliare aggiudicata in sede di gara per ragioni d’interesse pubblico, motivate in apposito provvedimento. </w:t>
      </w:r>
      <w:r w:rsidRPr="003F62B1">
        <w:rPr>
          <w:rFonts w:ascii="Times New Roman" w:hAnsi="Times New Roman" w:cs="Times New Roman"/>
          <w:b/>
          <w:bCs/>
          <w:sz w:val="22"/>
          <w:szCs w:val="22"/>
        </w:rPr>
        <w:t xml:space="preserve">L’AMMINISTRAZIONE COMUNALE SI RISERVA ALTRESI’ LA FACOLTÀ </w:t>
      </w:r>
      <w:proofErr w:type="spellStart"/>
      <w:r w:rsidRPr="003F62B1">
        <w:rPr>
          <w:rFonts w:ascii="Times New Roman" w:hAnsi="Times New Roman" w:cs="Times New Roman"/>
          <w:b/>
          <w:bCs/>
          <w:sz w:val="22"/>
          <w:szCs w:val="22"/>
        </w:rPr>
        <w:t>DI</w:t>
      </w:r>
      <w:proofErr w:type="spellEnd"/>
      <w:r w:rsidRPr="003F62B1">
        <w:rPr>
          <w:rFonts w:ascii="Times New Roman" w:hAnsi="Times New Roman" w:cs="Times New Roman"/>
          <w:b/>
          <w:bCs/>
          <w:sz w:val="22"/>
          <w:szCs w:val="22"/>
        </w:rPr>
        <w:t xml:space="preserve"> REVOCARE, MODIFICARE O PROROGARE IL PRESENTE AVVISO.</w:t>
      </w:r>
      <w:r>
        <w:rPr>
          <w:b/>
          <w:bCs/>
          <w:sz w:val="22"/>
          <w:szCs w:val="22"/>
        </w:rPr>
        <w:t xml:space="preserve"> </w:t>
      </w:r>
    </w:p>
    <w:p w:rsidR="00977F1A" w:rsidRPr="00B550B8" w:rsidRDefault="00977F1A" w:rsidP="00B550B8">
      <w:pPr>
        <w:pStyle w:val="Default"/>
        <w:spacing w:line="360" w:lineRule="auto"/>
        <w:jc w:val="both"/>
        <w:rPr>
          <w:rFonts w:ascii="Times New Roman" w:hAnsi="Times New Roman" w:cs="Times New Roman"/>
        </w:rPr>
      </w:pPr>
    </w:p>
    <w:p w:rsidR="00B550B8" w:rsidRDefault="003F62B1" w:rsidP="00B550B8">
      <w:pPr>
        <w:pStyle w:val="Default"/>
        <w:rPr>
          <w:sz w:val="22"/>
          <w:szCs w:val="22"/>
        </w:rPr>
      </w:pPr>
      <w:r>
        <w:rPr>
          <w:b/>
          <w:bCs/>
          <w:sz w:val="22"/>
          <w:szCs w:val="22"/>
        </w:rPr>
        <w:t>11</w:t>
      </w:r>
      <w:r w:rsidR="00B550B8">
        <w:rPr>
          <w:b/>
          <w:bCs/>
          <w:sz w:val="22"/>
          <w:szCs w:val="22"/>
        </w:rPr>
        <w:t xml:space="preserve">) INFORMAZIONI GENERALI </w:t>
      </w:r>
    </w:p>
    <w:p w:rsidR="00B550B8" w:rsidRDefault="00B550B8" w:rsidP="00B550B8">
      <w:pPr>
        <w:pStyle w:val="Default"/>
        <w:rPr>
          <w:sz w:val="22"/>
          <w:szCs w:val="22"/>
        </w:rPr>
      </w:pPr>
    </w:p>
    <w:p w:rsidR="00B550B8" w:rsidRPr="00312AD1" w:rsidRDefault="00B550B8" w:rsidP="00312AD1">
      <w:pPr>
        <w:pStyle w:val="Default"/>
        <w:spacing w:line="360" w:lineRule="auto"/>
        <w:jc w:val="both"/>
        <w:rPr>
          <w:rFonts w:ascii="Times New Roman" w:hAnsi="Times New Roman" w:cs="Times New Roman"/>
        </w:rPr>
      </w:pPr>
      <w:r w:rsidRPr="00312AD1">
        <w:rPr>
          <w:rFonts w:ascii="Times New Roman" w:hAnsi="Times New Roman" w:cs="Times New Roman"/>
        </w:rPr>
        <w:t xml:space="preserve">Il presente bando potrà essere ritirato presso il Comune di </w:t>
      </w:r>
      <w:r w:rsidR="00312AD1">
        <w:rPr>
          <w:rFonts w:ascii="Times New Roman" w:hAnsi="Times New Roman" w:cs="Times New Roman"/>
        </w:rPr>
        <w:t>Orciano Pisano Area</w:t>
      </w:r>
      <w:r w:rsidR="003F62B1">
        <w:rPr>
          <w:rFonts w:ascii="Times New Roman" w:hAnsi="Times New Roman" w:cs="Times New Roman"/>
        </w:rPr>
        <w:t xml:space="preserve"> 2 Tecnica Telefono: 050-683018</w:t>
      </w:r>
      <w:r w:rsidRPr="00312AD1">
        <w:rPr>
          <w:rFonts w:ascii="Times New Roman" w:hAnsi="Times New Roman" w:cs="Times New Roman"/>
        </w:rPr>
        <w:t xml:space="preserve">. </w:t>
      </w:r>
    </w:p>
    <w:p w:rsidR="00312AD1" w:rsidRDefault="00B550B8" w:rsidP="00312AD1">
      <w:pPr>
        <w:pStyle w:val="Default"/>
        <w:spacing w:after="157" w:line="360" w:lineRule="auto"/>
        <w:jc w:val="both"/>
        <w:rPr>
          <w:rFonts w:ascii="Times New Roman" w:hAnsi="Times New Roman" w:cs="Times New Roman"/>
        </w:rPr>
      </w:pPr>
      <w:r w:rsidRPr="00312AD1">
        <w:rPr>
          <w:rFonts w:ascii="Times New Roman" w:hAnsi="Times New Roman" w:cs="Times New Roman"/>
        </w:rPr>
        <w:t>Il bando integrale è pubblicato sia all’Al</w:t>
      </w:r>
      <w:r w:rsidR="00312AD1">
        <w:rPr>
          <w:rFonts w:ascii="Times New Roman" w:hAnsi="Times New Roman" w:cs="Times New Roman"/>
        </w:rPr>
        <w:t>bo Pretorio del Comune di Orciano Pisano</w:t>
      </w:r>
      <w:r w:rsidRPr="00312AD1">
        <w:rPr>
          <w:rFonts w:ascii="Times New Roman" w:hAnsi="Times New Roman" w:cs="Times New Roman"/>
        </w:rPr>
        <w:t xml:space="preserve">, sia sul sito internet </w:t>
      </w:r>
      <w:r w:rsidR="00312AD1">
        <w:rPr>
          <w:rFonts w:ascii="Times New Roman" w:hAnsi="Times New Roman" w:cs="Times New Roman"/>
          <w:b/>
          <w:bCs/>
          <w:i/>
          <w:iCs/>
        </w:rPr>
        <w:t>www.comune.orcianopisano.pi</w:t>
      </w:r>
      <w:r w:rsidRPr="00312AD1">
        <w:rPr>
          <w:rFonts w:ascii="Times New Roman" w:hAnsi="Times New Roman" w:cs="Times New Roman"/>
          <w:b/>
          <w:bCs/>
          <w:i/>
          <w:iCs/>
        </w:rPr>
        <w:t xml:space="preserve">.it </w:t>
      </w:r>
    </w:p>
    <w:p w:rsidR="00312AD1" w:rsidRPr="003F62B1" w:rsidRDefault="00B550B8" w:rsidP="00312AD1">
      <w:pPr>
        <w:pStyle w:val="Default"/>
        <w:spacing w:after="157" w:line="360" w:lineRule="auto"/>
        <w:jc w:val="both"/>
        <w:rPr>
          <w:rFonts w:ascii="Times New Roman" w:hAnsi="Times New Roman" w:cs="Times New Roman"/>
        </w:rPr>
      </w:pPr>
      <w:r w:rsidRPr="003F62B1">
        <w:rPr>
          <w:rFonts w:ascii="Times New Roman" w:hAnsi="Times New Roman" w:cs="Times New Roman"/>
        </w:rPr>
        <w:t>R</w:t>
      </w:r>
      <w:r w:rsidR="00312AD1" w:rsidRPr="003F62B1">
        <w:rPr>
          <w:rFonts w:ascii="Times New Roman" w:hAnsi="Times New Roman" w:cs="Times New Roman"/>
        </w:rPr>
        <w:t xml:space="preserve">esponsabile del procedimento è </w:t>
      </w:r>
      <w:r w:rsidR="003F62B1" w:rsidRPr="003F62B1">
        <w:rPr>
          <w:rFonts w:ascii="Times New Roman" w:hAnsi="Times New Roman" w:cs="Times New Roman"/>
        </w:rPr>
        <w:t>ing. Sara Santus</w:t>
      </w:r>
      <w:r w:rsidRPr="003F62B1">
        <w:rPr>
          <w:rFonts w:ascii="Times New Roman" w:hAnsi="Times New Roman" w:cs="Times New Roman"/>
        </w:rPr>
        <w:t xml:space="preserve"> </w:t>
      </w:r>
      <w:r w:rsidR="003F62B1" w:rsidRPr="003F62B1">
        <w:rPr>
          <w:rFonts w:ascii="Times New Roman" w:hAnsi="Times New Roman" w:cs="Times New Roman"/>
        </w:rPr>
        <w:t>Area 2 Tecnica.</w:t>
      </w:r>
    </w:p>
    <w:p w:rsidR="00B550B8" w:rsidRPr="006A4538" w:rsidRDefault="00B550B8" w:rsidP="006A4538">
      <w:pPr>
        <w:pStyle w:val="Default"/>
        <w:spacing w:line="360" w:lineRule="auto"/>
        <w:jc w:val="both"/>
        <w:rPr>
          <w:rFonts w:ascii="Times New Roman" w:hAnsi="Times New Roman" w:cs="Times New Roman"/>
        </w:rPr>
      </w:pPr>
      <w:r w:rsidRPr="006A4538">
        <w:rPr>
          <w:rFonts w:ascii="Times New Roman" w:hAnsi="Times New Roman" w:cs="Times New Roman"/>
        </w:rPr>
        <w:t>Informativa ai sensi dell’art. 13 del d</w:t>
      </w:r>
      <w:r w:rsidR="007A6CC3">
        <w:rPr>
          <w:rFonts w:ascii="Times New Roman" w:hAnsi="Times New Roman" w:cs="Times New Roman"/>
        </w:rPr>
        <w:t>.</w:t>
      </w:r>
      <w:r w:rsidRPr="006A4538">
        <w:rPr>
          <w:rFonts w:ascii="Times New Roman" w:hAnsi="Times New Roman" w:cs="Times New Roman"/>
        </w:rPr>
        <w:t>lg</w:t>
      </w:r>
      <w:r w:rsidR="007A6CC3">
        <w:rPr>
          <w:rFonts w:ascii="Times New Roman" w:hAnsi="Times New Roman" w:cs="Times New Roman"/>
        </w:rPr>
        <w:t>s.</w:t>
      </w:r>
      <w:r w:rsidRPr="006A4538">
        <w:rPr>
          <w:rFonts w:ascii="Times New Roman" w:hAnsi="Times New Roman" w:cs="Times New Roman"/>
        </w:rPr>
        <w:t xml:space="preserve"> 196/2003</w:t>
      </w:r>
    </w:p>
    <w:p w:rsidR="00312AD1" w:rsidRPr="006A4538" w:rsidRDefault="00312AD1" w:rsidP="006A4538">
      <w:pPr>
        <w:pStyle w:val="Default"/>
        <w:spacing w:line="360" w:lineRule="auto"/>
        <w:jc w:val="both"/>
        <w:rPr>
          <w:rFonts w:ascii="Times New Roman" w:hAnsi="Times New Roman" w:cs="Times New Roman"/>
        </w:rPr>
      </w:pPr>
      <w:r w:rsidRPr="006A4538">
        <w:rPr>
          <w:rFonts w:ascii="Times New Roman" w:hAnsi="Times New Roman" w:cs="Times New Roman"/>
        </w:rPr>
        <w:lastRenderedPageBreak/>
        <w:t>Ai sensi dell’art.13 del Decreto Legislativo 30.06.2003 n.196 “Codice in materia di protezione di dati personali” si informa che i dati raccolti sono trattati per finalità istituzionali, al fine di procedere all’espletamento dell’asta pubblica oggetto del presente bando. Il conferimento dei dati è obbligatorio e l’eventuale rifiuto comporta l’esclusione dalla procedura di gara. I dati raccolti possono esser comunicati alle competenti amministrazioni autorità per i controlli sulle autocertificazioni ai sensi dell’art. 71 del DPR 445/2000 e per l’esecuzione di ogni adempimento previsto dalla normativa vigente nazionale e comunitaria. Il titolare del trattamento è il Comune di Orciano Pisano, il responsabile del trattamento è</w:t>
      </w:r>
      <w:r w:rsidR="006A4538" w:rsidRPr="006A4538">
        <w:rPr>
          <w:rFonts w:ascii="Times New Roman" w:hAnsi="Times New Roman" w:cs="Times New Roman"/>
        </w:rPr>
        <w:t xml:space="preserve"> ing. Sara Santus</w:t>
      </w:r>
      <w:r w:rsidRPr="006A4538">
        <w:rPr>
          <w:rFonts w:ascii="Times New Roman" w:hAnsi="Times New Roman" w:cs="Times New Roman"/>
        </w:rPr>
        <w:t>. Il trattamento dei dati avverrà nel rispetto dei principi di correttezza, liceità, trasparenza, in applicazione di quanto disposto dal predetto Decreto Legislativo, in modo da assicurare la tutela della riservatezza dell’interessato, fatta salva la necessaria pubblicità della procedura di gara ai sensi delle disposizioni legislative vigenti. Il trattamento dei dati potrà essere effettuato sia manualmente sia attraverso l’ausilio di mezzi elettronici.</w:t>
      </w:r>
    </w:p>
    <w:p w:rsidR="00312AD1" w:rsidRPr="003F62B1" w:rsidRDefault="00312AD1" w:rsidP="003F62B1">
      <w:pPr>
        <w:pStyle w:val="Default"/>
        <w:spacing w:after="157" w:line="360" w:lineRule="auto"/>
        <w:jc w:val="right"/>
        <w:rPr>
          <w:rFonts w:ascii="Times New Roman" w:hAnsi="Times New Roman" w:cs="Times New Roman"/>
          <w:sz w:val="20"/>
          <w:szCs w:val="20"/>
        </w:rPr>
      </w:pPr>
    </w:p>
    <w:p w:rsidR="00312AD1" w:rsidRPr="003F62B1" w:rsidRDefault="00312AD1" w:rsidP="003F62B1">
      <w:pPr>
        <w:pStyle w:val="Default"/>
        <w:spacing w:after="157" w:line="360" w:lineRule="auto"/>
        <w:jc w:val="right"/>
        <w:rPr>
          <w:rFonts w:ascii="Times New Roman" w:hAnsi="Times New Roman" w:cs="Times New Roman"/>
          <w:sz w:val="22"/>
          <w:szCs w:val="22"/>
        </w:rPr>
      </w:pPr>
      <w:r w:rsidRPr="003F62B1">
        <w:rPr>
          <w:rFonts w:ascii="Times New Roman" w:hAnsi="Times New Roman" w:cs="Times New Roman"/>
          <w:sz w:val="22"/>
          <w:szCs w:val="22"/>
        </w:rPr>
        <w:t xml:space="preserve">IL  RESPONSABILE DELL’AREA </w:t>
      </w:r>
      <w:r w:rsidR="003F62B1" w:rsidRPr="003F62B1">
        <w:rPr>
          <w:rFonts w:ascii="Times New Roman" w:hAnsi="Times New Roman" w:cs="Times New Roman"/>
          <w:sz w:val="22"/>
          <w:szCs w:val="22"/>
        </w:rPr>
        <w:t>2</w:t>
      </w:r>
    </w:p>
    <w:p w:rsidR="003F62B1" w:rsidRPr="003F62B1" w:rsidRDefault="003F62B1" w:rsidP="003F62B1">
      <w:pPr>
        <w:pStyle w:val="Default"/>
        <w:spacing w:after="157" w:line="360" w:lineRule="auto"/>
        <w:jc w:val="right"/>
        <w:rPr>
          <w:rFonts w:ascii="Times New Roman" w:hAnsi="Times New Roman" w:cs="Times New Roman"/>
          <w:sz w:val="22"/>
          <w:szCs w:val="22"/>
        </w:rPr>
      </w:pPr>
      <w:r w:rsidRPr="003F62B1">
        <w:rPr>
          <w:rFonts w:ascii="Times New Roman" w:hAnsi="Times New Roman" w:cs="Times New Roman"/>
          <w:sz w:val="22"/>
          <w:szCs w:val="22"/>
        </w:rPr>
        <w:t>Dott.ssa Caterina BARNI</w:t>
      </w:r>
    </w:p>
    <w:p w:rsidR="00312AD1" w:rsidRPr="00312AD1" w:rsidRDefault="00312AD1" w:rsidP="00312AD1">
      <w:pPr>
        <w:pStyle w:val="Default"/>
        <w:spacing w:after="157" w:line="360" w:lineRule="auto"/>
        <w:jc w:val="both"/>
        <w:rPr>
          <w:rFonts w:ascii="Times New Roman" w:hAnsi="Times New Roman" w:cs="Times New Roman"/>
        </w:rPr>
      </w:pPr>
    </w:p>
    <w:sectPr w:rsidR="00312AD1" w:rsidRPr="00312AD1" w:rsidSect="00F41A0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76582D"/>
    <w:multiLevelType w:val="hybridMultilevel"/>
    <w:tmpl w:val="7916A348"/>
    <w:lvl w:ilvl="0" w:tplc="2204645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7A5307A7"/>
    <w:multiLevelType w:val="hybridMultilevel"/>
    <w:tmpl w:val="C31A4CC4"/>
    <w:lvl w:ilvl="0" w:tplc="DE6EB810">
      <w:start w:val="8"/>
      <w:numFmt w:val="bullet"/>
      <w:lvlText w:val="-"/>
      <w:lvlJc w:val="left"/>
      <w:pPr>
        <w:ind w:left="720" w:hanging="360"/>
      </w:pPr>
      <w:rPr>
        <w:rFonts w:ascii="Times New Roman" w:eastAsiaTheme="minorHAns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395172"/>
    <w:rsid w:val="000008E8"/>
    <w:rsid w:val="00012E4C"/>
    <w:rsid w:val="000205AB"/>
    <w:rsid w:val="00032B86"/>
    <w:rsid w:val="00040352"/>
    <w:rsid w:val="00096E94"/>
    <w:rsid w:val="000A38C3"/>
    <w:rsid w:val="00115770"/>
    <w:rsid w:val="00176623"/>
    <w:rsid w:val="001A0E20"/>
    <w:rsid w:val="001E62DE"/>
    <w:rsid w:val="001F0116"/>
    <w:rsid w:val="00265197"/>
    <w:rsid w:val="00295823"/>
    <w:rsid w:val="003034D6"/>
    <w:rsid w:val="00311EC5"/>
    <w:rsid w:val="00312AD1"/>
    <w:rsid w:val="0031533E"/>
    <w:rsid w:val="00346EDB"/>
    <w:rsid w:val="003513E9"/>
    <w:rsid w:val="00367F00"/>
    <w:rsid w:val="00370D19"/>
    <w:rsid w:val="00395172"/>
    <w:rsid w:val="003E0567"/>
    <w:rsid w:val="003F5F43"/>
    <w:rsid w:val="003F62B1"/>
    <w:rsid w:val="0040054A"/>
    <w:rsid w:val="0046008B"/>
    <w:rsid w:val="004B7716"/>
    <w:rsid w:val="004C01BE"/>
    <w:rsid w:val="004F3517"/>
    <w:rsid w:val="005730F1"/>
    <w:rsid w:val="00587862"/>
    <w:rsid w:val="006137FE"/>
    <w:rsid w:val="00626CFD"/>
    <w:rsid w:val="006554AB"/>
    <w:rsid w:val="006A4538"/>
    <w:rsid w:val="006B27FE"/>
    <w:rsid w:val="006D1494"/>
    <w:rsid w:val="0072270B"/>
    <w:rsid w:val="0073406A"/>
    <w:rsid w:val="00764C99"/>
    <w:rsid w:val="0076644E"/>
    <w:rsid w:val="00796004"/>
    <w:rsid w:val="007A0E4F"/>
    <w:rsid w:val="007A2919"/>
    <w:rsid w:val="007A6CC3"/>
    <w:rsid w:val="007B5612"/>
    <w:rsid w:val="007D29F2"/>
    <w:rsid w:val="00813A7A"/>
    <w:rsid w:val="0082509C"/>
    <w:rsid w:val="008306A7"/>
    <w:rsid w:val="008D5E0D"/>
    <w:rsid w:val="008F43F2"/>
    <w:rsid w:val="0090538D"/>
    <w:rsid w:val="00942C9E"/>
    <w:rsid w:val="00950067"/>
    <w:rsid w:val="00976368"/>
    <w:rsid w:val="00977F1A"/>
    <w:rsid w:val="009D5557"/>
    <w:rsid w:val="009F3920"/>
    <w:rsid w:val="00A3226C"/>
    <w:rsid w:val="00A85871"/>
    <w:rsid w:val="00A96A77"/>
    <w:rsid w:val="00B550B8"/>
    <w:rsid w:val="00BB0C8F"/>
    <w:rsid w:val="00BE201E"/>
    <w:rsid w:val="00BF7552"/>
    <w:rsid w:val="00C8620C"/>
    <w:rsid w:val="00C8662A"/>
    <w:rsid w:val="00CA51EC"/>
    <w:rsid w:val="00CB623A"/>
    <w:rsid w:val="00CB6552"/>
    <w:rsid w:val="00D24313"/>
    <w:rsid w:val="00D7713E"/>
    <w:rsid w:val="00DF6FB2"/>
    <w:rsid w:val="00E63CCF"/>
    <w:rsid w:val="00E9368C"/>
    <w:rsid w:val="00EF2E1F"/>
    <w:rsid w:val="00F108E2"/>
    <w:rsid w:val="00F41A08"/>
    <w:rsid w:val="00F75523"/>
    <w:rsid w:val="00FD6347"/>
    <w:rsid w:val="00FF1E4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41A0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395172"/>
    <w:pPr>
      <w:autoSpaceDE w:val="0"/>
      <w:autoSpaceDN w:val="0"/>
      <w:adjustRightInd w:val="0"/>
      <w:spacing w:after="0" w:line="240" w:lineRule="auto"/>
    </w:pPr>
    <w:rPr>
      <w:rFonts w:ascii="Book Antiqua" w:hAnsi="Book Antiqua" w:cs="Book Antiqua"/>
      <w:color w:val="000000"/>
      <w:sz w:val="24"/>
      <w:szCs w:val="24"/>
    </w:rPr>
  </w:style>
  <w:style w:type="table" w:styleId="Grigliatabella">
    <w:name w:val="Table Grid"/>
    <w:basedOn w:val="Tabellanormale"/>
    <w:uiPriority w:val="59"/>
    <w:rsid w:val="00BF75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6C7F3F-B2B6-4AC7-A252-C3BDE43A5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8</Pages>
  <Words>2543</Words>
  <Characters>14499</Characters>
  <Application>Microsoft Office Word</Application>
  <DocSecurity>0</DocSecurity>
  <Lines>120</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Caterina</dc:creator>
  <cp:lastModifiedBy>Caterina Barni</cp:lastModifiedBy>
  <cp:revision>34</cp:revision>
  <cp:lastPrinted>2013-11-29T11:38:00Z</cp:lastPrinted>
  <dcterms:created xsi:type="dcterms:W3CDTF">2013-11-25T10:16:00Z</dcterms:created>
  <dcterms:modified xsi:type="dcterms:W3CDTF">2016-09-07T15:44:00Z</dcterms:modified>
</cp:coreProperties>
</file>